
<file path=[Content_Types].xml><?xml version="1.0" encoding="utf-8"?>
<Types xmlns="http://schemas.openxmlformats.org/package/2006/content-types">
  <Default Extension="jpg" ContentType="image/jp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05970" w14:textId="6D4E2C38" w:rsidR="009C66BD" w:rsidRPr="00EE2A28" w:rsidRDefault="009C66BD">
      <w:pPr>
        <w:spacing w:after="148"/>
        <w:ind w:left="7886" w:right="130"/>
        <w:textAlignment w:val="baseline"/>
        <w:rPr>
          <w:b/>
          <w:bCs/>
        </w:rPr>
      </w:pPr>
    </w:p>
    <w:p w14:paraId="5631B92E" w14:textId="2CD5DB07" w:rsidR="00FD16FC" w:rsidRDefault="00763CA5">
      <w:pPr>
        <w:spacing w:after="148"/>
        <w:ind w:left="7886" w:right="130"/>
        <w:textAlignment w:val="baseline"/>
      </w:pPr>
      <w:r>
        <w:rPr>
          <w:noProof/>
        </w:rPr>
        <w:drawing>
          <wp:inline distT="0" distB="0" distL="0" distR="0" wp14:anchorId="5631BA63" wp14:editId="5631BA64">
            <wp:extent cx="1082040" cy="557530"/>
            <wp:effectExtent l="0" t="0" r="0" b="0"/>
            <wp:docPr id="1" name="Picture"/>
            <wp:cNvGraphicFramePr/>
            <a:graphic xmlns:a="http://schemas.openxmlformats.org/drawingml/2006/main">
              <a:graphicData uri="http://schemas.openxmlformats.org/drawingml/2006/picture">
                <pic:pic xmlns:pic="http://schemas.openxmlformats.org/drawingml/2006/picture">
                  <pic:nvPicPr>
                    <pic:cNvPr id="1" name="Picture"/>
                    <pic:cNvPicPr preferRelativeResize="0"/>
                  </pic:nvPicPr>
                  <pic:blipFill>
                    <a:blip r:embed="rId10"/>
                    <a:stretch>
                      <a:fillRect/>
                    </a:stretch>
                  </pic:blipFill>
                  <pic:spPr>
                    <a:xfrm>
                      <a:off x="0" y="0"/>
                      <a:ext cx="1082040" cy="557530"/>
                    </a:xfrm>
                    <a:prstGeom prst="rect">
                      <a:avLst/>
                    </a:prstGeom>
                  </pic:spPr>
                </pic:pic>
              </a:graphicData>
            </a:graphic>
          </wp:inline>
        </w:drawing>
      </w:r>
    </w:p>
    <w:p w14:paraId="5631B931" w14:textId="77777777" w:rsidR="00FD16FC" w:rsidRDefault="00763CA5">
      <w:pPr>
        <w:spacing w:line="267" w:lineRule="exact"/>
        <w:ind w:left="288" w:right="144"/>
        <w:textAlignment w:val="baseline"/>
        <w:rPr>
          <w:rFonts w:ascii="Calibri" w:eastAsia="Calibri" w:hAnsi="Calibri"/>
          <w:i/>
          <w:color w:val="000000"/>
          <w:sz w:val="20"/>
          <w:lang w:val="nb-NO"/>
        </w:rPr>
      </w:pPr>
      <w:r>
        <w:rPr>
          <w:rFonts w:ascii="Calibri" w:eastAsia="Calibri" w:hAnsi="Calibri"/>
          <w:i/>
          <w:color w:val="000000"/>
          <w:sz w:val="20"/>
          <w:lang w:val="nb-NO"/>
        </w:rPr>
        <w:t>Dette er generelle tips til systemer og rutiner for etterlevelse av krav til aktsomhetsvurderinger for ansvarlig næringsliv. Målet med kravene er å ivareta grunnleggende menneskerettigheter, internasjonal humanitærrett og anstendige arbeidsforhold, samt hindre miljøødeleggelser og korrupsjon, i kommunens leverandørkjeder. Middelet er aktsomhetsvurderinger.</w:t>
      </w:r>
    </w:p>
    <w:p w14:paraId="5631B932" w14:textId="77777777" w:rsidR="00FD16FC" w:rsidRDefault="00763CA5">
      <w:pPr>
        <w:spacing w:before="292" w:line="261" w:lineRule="exact"/>
        <w:ind w:left="288" w:right="360"/>
        <w:textAlignment w:val="baseline"/>
        <w:rPr>
          <w:rFonts w:ascii="Calibri" w:eastAsia="Calibri" w:hAnsi="Calibri"/>
          <w:color w:val="000000"/>
          <w:sz w:val="20"/>
          <w:lang w:val="nb-NO"/>
        </w:rPr>
      </w:pPr>
      <w:r>
        <w:rPr>
          <w:rFonts w:ascii="Calibri" w:eastAsia="Calibri" w:hAnsi="Calibri"/>
          <w:color w:val="000000"/>
          <w:sz w:val="20"/>
          <w:lang w:val="nb-NO"/>
        </w:rPr>
        <w:t xml:space="preserve">Oslo kommunes krav bygger på </w:t>
      </w:r>
      <w:r>
        <w:rPr>
          <w:rFonts w:ascii="Calibri" w:eastAsia="Calibri" w:hAnsi="Calibri"/>
          <w:b/>
          <w:color w:val="000000"/>
          <w:sz w:val="20"/>
          <w:lang w:val="nb-NO"/>
        </w:rPr>
        <w:t xml:space="preserve">metoden aktsomhetsvurderinger </w:t>
      </w:r>
      <w:r>
        <w:rPr>
          <w:rFonts w:ascii="Calibri" w:eastAsia="Calibri" w:hAnsi="Calibri"/>
          <w:color w:val="000000"/>
          <w:sz w:val="20"/>
          <w:lang w:val="nb-NO"/>
        </w:rPr>
        <w:t>som beskrevet i internasjonalt anerkjente rammeverk som</w:t>
      </w:r>
      <w:hyperlink r:id="rId11">
        <w:r>
          <w:rPr>
            <w:rFonts w:ascii="Calibri" w:eastAsia="Calibri" w:hAnsi="Calibri"/>
            <w:color w:val="0000FF"/>
            <w:sz w:val="20"/>
            <w:u w:val="single"/>
            <w:lang w:val="nb-NO"/>
          </w:rPr>
          <w:t xml:space="preserve"> </w:t>
        </w:r>
      </w:hyperlink>
      <w:hyperlink r:id="rId12">
        <w:r>
          <w:rPr>
            <w:rFonts w:ascii="Calibri" w:eastAsia="Calibri" w:hAnsi="Calibri"/>
            <w:color w:val="0000FF"/>
            <w:sz w:val="20"/>
            <w:u w:val="single"/>
            <w:lang w:val="nb-NO"/>
          </w:rPr>
          <w:t>FNs veiledende prinsipper for næringsliv og menneskerettigheter</w:t>
        </w:r>
      </w:hyperlink>
      <w:hyperlink r:id="rId13">
        <w:r>
          <w:rPr>
            <w:rFonts w:ascii="Calibri" w:eastAsia="Calibri" w:hAnsi="Calibri"/>
            <w:color w:val="0000FF"/>
            <w:sz w:val="20"/>
            <w:u w:val="single"/>
            <w:lang w:val="nb-NO"/>
          </w:rPr>
          <w:t xml:space="preserve"> </w:t>
        </w:r>
      </w:hyperlink>
      <w:r>
        <w:rPr>
          <w:rFonts w:ascii="Calibri" w:eastAsia="Calibri" w:hAnsi="Calibri"/>
          <w:color w:val="000000"/>
          <w:sz w:val="20"/>
          <w:lang w:val="nb-NO"/>
        </w:rPr>
        <w:t>(UNGP),</w:t>
      </w:r>
      <w:hyperlink r:id="rId14" w:anchor="page4">
        <w:r>
          <w:rPr>
            <w:rFonts w:ascii="Calibri" w:eastAsia="Calibri" w:hAnsi="Calibri"/>
            <w:color w:val="0000FF"/>
            <w:sz w:val="20"/>
            <w:u w:val="single"/>
            <w:lang w:val="nb-NO"/>
          </w:rPr>
          <w:t xml:space="preserve"> </w:t>
        </w:r>
      </w:hyperlink>
      <w:hyperlink r:id="rId15" w:anchor="page4">
        <w:r>
          <w:rPr>
            <w:rFonts w:ascii="Calibri" w:eastAsia="Calibri" w:hAnsi="Calibri"/>
            <w:color w:val="0000FF"/>
            <w:sz w:val="20"/>
            <w:u w:val="single"/>
            <w:lang w:val="nb-NO"/>
          </w:rPr>
          <w:t>OECDs retningslinjer for flernasjonale selskaper,</w:t>
        </w:r>
      </w:hyperlink>
      <w:hyperlink r:id="rId16" w:anchor="page4">
        <w:r>
          <w:rPr>
            <w:rFonts w:ascii="Calibri" w:eastAsia="Calibri" w:hAnsi="Calibri"/>
            <w:color w:val="0000FF"/>
            <w:sz w:val="20"/>
            <w:u w:val="single"/>
            <w:lang w:val="nb-NO"/>
          </w:rPr>
          <w:t xml:space="preserve"> </w:t>
        </w:r>
      </w:hyperlink>
      <w:r>
        <w:rPr>
          <w:rFonts w:ascii="Calibri" w:eastAsia="Calibri" w:hAnsi="Calibri"/>
          <w:color w:val="000000"/>
          <w:sz w:val="20"/>
          <w:lang w:val="nb-NO"/>
        </w:rPr>
        <w:t>i tillegg til</w:t>
      </w:r>
      <w:hyperlink r:id="rId17">
        <w:r>
          <w:rPr>
            <w:rFonts w:ascii="Calibri" w:eastAsia="Calibri" w:hAnsi="Calibri"/>
            <w:color w:val="0000FF"/>
            <w:sz w:val="20"/>
            <w:u w:val="single"/>
            <w:lang w:val="nb-NO"/>
          </w:rPr>
          <w:t xml:space="preserve"> </w:t>
        </w:r>
      </w:hyperlink>
      <w:hyperlink r:id="rId18">
        <w:r>
          <w:rPr>
            <w:rFonts w:ascii="Calibri" w:eastAsia="Calibri" w:hAnsi="Calibri"/>
            <w:color w:val="0000FF"/>
            <w:sz w:val="20"/>
            <w:u w:val="single"/>
            <w:lang w:val="nb-NO"/>
          </w:rPr>
          <w:t>åpenhetsloven</w:t>
        </w:r>
      </w:hyperlink>
      <w:hyperlink r:id="rId19">
        <w:r>
          <w:rPr>
            <w:rFonts w:ascii="Calibri" w:eastAsia="Calibri" w:hAnsi="Calibri"/>
            <w:color w:val="0000FF"/>
            <w:sz w:val="20"/>
            <w:u w:val="single"/>
            <w:lang w:val="nb-NO"/>
          </w:rPr>
          <w:t>.</w:t>
        </w:r>
      </w:hyperlink>
      <w:r>
        <w:rPr>
          <w:rFonts w:ascii="Calibri" w:eastAsia="Calibri" w:hAnsi="Calibri"/>
          <w:color w:val="000000"/>
          <w:sz w:val="20"/>
          <w:lang w:val="nb-NO"/>
        </w:rPr>
        <w:t xml:space="preserve"> </w:t>
      </w:r>
    </w:p>
    <w:p w14:paraId="5631B933" w14:textId="77777777" w:rsidR="00FD16FC" w:rsidRDefault="00763CA5">
      <w:pPr>
        <w:spacing w:before="309" w:line="287" w:lineRule="exact"/>
        <w:ind w:left="288"/>
        <w:textAlignment w:val="baseline"/>
        <w:rPr>
          <w:rFonts w:ascii="Calibri" w:eastAsia="Calibri" w:hAnsi="Calibri"/>
          <w:color w:val="000000"/>
          <w:sz w:val="28"/>
          <w:lang w:val="nb-NO"/>
        </w:rPr>
      </w:pPr>
      <w:r>
        <w:rPr>
          <w:rFonts w:ascii="Calibri" w:eastAsia="Calibri" w:hAnsi="Calibri"/>
          <w:color w:val="000000"/>
          <w:sz w:val="28"/>
          <w:lang w:val="nb-NO"/>
        </w:rPr>
        <w:t>Veiledning</w:t>
      </w:r>
    </w:p>
    <w:p w14:paraId="5631B934" w14:textId="77777777" w:rsidR="00FD16FC" w:rsidRDefault="00763CA5">
      <w:pPr>
        <w:spacing w:before="104" w:line="268" w:lineRule="exact"/>
        <w:ind w:left="288" w:right="360"/>
        <w:textAlignment w:val="baseline"/>
        <w:rPr>
          <w:rFonts w:ascii="Calibri" w:eastAsia="Calibri" w:hAnsi="Calibri"/>
          <w:color w:val="000000"/>
          <w:sz w:val="20"/>
          <w:lang w:val="nb-NO"/>
        </w:rPr>
      </w:pPr>
      <w:r>
        <w:rPr>
          <w:rFonts w:ascii="Calibri" w:eastAsia="Calibri" w:hAnsi="Calibri"/>
          <w:color w:val="000000"/>
          <w:sz w:val="20"/>
          <w:lang w:val="nb-NO"/>
        </w:rPr>
        <w:t>I tillegg til rammeverkene kravene bygger på, finnes det flere veiledere og mulighet for kompetansebygging om hvordan bedrifter kan jobbe dynamisk med å gjennomføre aktsomhetsvurderinger for sin virksomhet og leverandørkjeden. Det norske kontaktpunktet for ansvarlig næringsliv har laget en</w:t>
      </w:r>
      <w:hyperlink r:id="rId20">
        <w:r>
          <w:rPr>
            <w:rFonts w:ascii="Calibri" w:eastAsia="Calibri" w:hAnsi="Calibri"/>
            <w:color w:val="0000FF"/>
            <w:sz w:val="20"/>
            <w:u w:val="single"/>
            <w:lang w:val="nb-NO"/>
          </w:rPr>
          <w:t xml:space="preserve"> </w:t>
        </w:r>
      </w:hyperlink>
      <w:hyperlink r:id="rId21">
        <w:r>
          <w:rPr>
            <w:rFonts w:ascii="Calibri" w:eastAsia="Calibri" w:hAnsi="Calibri"/>
            <w:color w:val="0000FF"/>
            <w:sz w:val="20"/>
            <w:u w:val="single"/>
            <w:lang w:val="nb-NO"/>
          </w:rPr>
          <w:t>innføringsversjon på norsk.</w:t>
        </w:r>
      </w:hyperlink>
      <w:r>
        <w:rPr>
          <w:rFonts w:ascii="Calibri" w:eastAsia="Calibri" w:hAnsi="Calibri"/>
          <w:color w:val="000000"/>
          <w:sz w:val="20"/>
          <w:u w:val="single"/>
          <w:lang w:val="nb-NO"/>
        </w:rPr>
        <w:t xml:space="preserve">  </w:t>
      </w:r>
      <w:r>
        <w:rPr>
          <w:rFonts w:ascii="Calibri" w:eastAsia="Calibri" w:hAnsi="Calibri"/>
          <w:color w:val="000000"/>
          <w:sz w:val="20"/>
          <w:lang w:val="nb-NO"/>
        </w:rPr>
        <w:t>Dette er en god start.</w:t>
      </w:r>
    </w:p>
    <w:p w14:paraId="5631B935" w14:textId="77777777" w:rsidR="00FD16FC" w:rsidRDefault="00763CA5">
      <w:pPr>
        <w:spacing w:before="285" w:line="268" w:lineRule="exact"/>
        <w:ind w:left="288" w:right="144"/>
        <w:textAlignment w:val="baseline"/>
        <w:rPr>
          <w:rFonts w:ascii="Calibri" w:eastAsia="Calibri" w:hAnsi="Calibri"/>
          <w:color w:val="000000"/>
          <w:sz w:val="20"/>
          <w:lang w:val="nb-NO"/>
        </w:rPr>
      </w:pPr>
      <w:r>
        <w:rPr>
          <w:rFonts w:ascii="Calibri" w:eastAsia="Calibri" w:hAnsi="Calibri"/>
          <w:color w:val="000000"/>
          <w:sz w:val="20"/>
          <w:lang w:val="nb-NO"/>
        </w:rPr>
        <w:t>Innføringsversjonen er basert på en</w:t>
      </w:r>
      <w:hyperlink r:id="rId22">
        <w:r>
          <w:rPr>
            <w:rFonts w:ascii="Calibri" w:eastAsia="Calibri" w:hAnsi="Calibri"/>
            <w:color w:val="0000FF"/>
            <w:sz w:val="20"/>
            <w:u w:val="single"/>
            <w:lang w:val="nb-NO"/>
          </w:rPr>
          <w:t xml:space="preserve"> </w:t>
        </w:r>
      </w:hyperlink>
      <w:hyperlink r:id="rId23">
        <w:r>
          <w:rPr>
            <w:rFonts w:ascii="Calibri" w:eastAsia="Calibri" w:hAnsi="Calibri"/>
            <w:color w:val="0000FF"/>
            <w:sz w:val="20"/>
            <w:u w:val="single"/>
            <w:lang w:val="nb-NO"/>
          </w:rPr>
          <w:t>konkret veileder</w:t>
        </w:r>
      </w:hyperlink>
      <w:hyperlink r:id="rId24">
        <w:r>
          <w:rPr>
            <w:rFonts w:ascii="Calibri" w:eastAsia="Calibri" w:hAnsi="Calibri"/>
            <w:color w:val="0000FF"/>
            <w:sz w:val="20"/>
            <w:u w:val="single"/>
            <w:lang w:val="nb-NO"/>
          </w:rPr>
          <w:t xml:space="preserve"> </w:t>
        </w:r>
      </w:hyperlink>
      <w:r>
        <w:rPr>
          <w:rFonts w:ascii="Calibri" w:eastAsia="Calibri" w:hAnsi="Calibri"/>
          <w:color w:val="000000"/>
          <w:sz w:val="20"/>
          <w:lang w:val="nb-NO"/>
        </w:rPr>
        <w:t>utviklet av OECD. Den er på engelsk og kan virke litt omfattende, men er veldig nyttig for deg som har kommet litt lengre i arbeidet. I tillegg har OECD</w:t>
      </w:r>
      <w:hyperlink r:id="rId25">
        <w:r>
          <w:rPr>
            <w:rFonts w:ascii="Calibri" w:eastAsia="Calibri" w:hAnsi="Calibri"/>
            <w:color w:val="0000FF"/>
            <w:sz w:val="20"/>
            <w:u w:val="single"/>
            <w:lang w:val="nb-NO"/>
          </w:rPr>
          <w:t xml:space="preserve"> </w:t>
        </w:r>
      </w:hyperlink>
      <w:hyperlink r:id="rId26">
        <w:r>
          <w:rPr>
            <w:rFonts w:ascii="Calibri" w:eastAsia="Calibri" w:hAnsi="Calibri"/>
            <w:color w:val="0000FF"/>
            <w:sz w:val="20"/>
            <w:u w:val="single"/>
            <w:lang w:val="nb-NO"/>
          </w:rPr>
          <w:t>sektorspesifikke veiledere</w:t>
        </w:r>
      </w:hyperlink>
      <w:hyperlink r:id="rId27">
        <w:r>
          <w:rPr>
            <w:rFonts w:ascii="Calibri" w:eastAsia="Calibri" w:hAnsi="Calibri"/>
            <w:color w:val="0000FF"/>
            <w:sz w:val="20"/>
            <w:u w:val="single"/>
            <w:lang w:val="nb-NO"/>
          </w:rPr>
          <w:t xml:space="preserve"> </w:t>
        </w:r>
      </w:hyperlink>
      <w:r>
        <w:rPr>
          <w:rFonts w:ascii="Calibri" w:eastAsia="Calibri" w:hAnsi="Calibri"/>
          <w:color w:val="000000"/>
          <w:sz w:val="20"/>
          <w:lang w:val="nb-NO"/>
        </w:rPr>
        <w:t>og arrangerer kurs og opplæring.</w:t>
      </w:r>
    </w:p>
    <w:p w14:paraId="5631B936" w14:textId="77777777" w:rsidR="00FD16FC" w:rsidRDefault="00763CA5">
      <w:pPr>
        <w:spacing w:before="280" w:line="268" w:lineRule="exact"/>
        <w:ind w:left="288" w:right="360"/>
        <w:textAlignment w:val="baseline"/>
        <w:rPr>
          <w:rFonts w:ascii="Calibri" w:eastAsia="Calibri" w:hAnsi="Calibri"/>
          <w:color w:val="000000"/>
          <w:sz w:val="20"/>
          <w:u w:val="single"/>
          <w:lang w:val="nb-NO"/>
        </w:rPr>
      </w:pPr>
      <w:hyperlink r:id="rId28">
        <w:r>
          <w:rPr>
            <w:rFonts w:ascii="Calibri" w:eastAsia="Calibri" w:hAnsi="Calibri"/>
            <w:color w:val="0000FF"/>
            <w:sz w:val="20"/>
            <w:u w:val="single"/>
            <w:lang w:val="nb-NO"/>
          </w:rPr>
          <w:t>Etisk handel Norge</w:t>
        </w:r>
      </w:hyperlink>
      <w:hyperlink r:id="rId29">
        <w:r>
          <w:rPr>
            <w:rFonts w:ascii="Calibri" w:eastAsia="Calibri" w:hAnsi="Calibri"/>
            <w:color w:val="0000FF"/>
            <w:sz w:val="20"/>
            <w:u w:val="single"/>
            <w:lang w:val="nb-NO"/>
          </w:rPr>
          <w:t xml:space="preserve"> </w:t>
        </w:r>
      </w:hyperlink>
      <w:r>
        <w:rPr>
          <w:rFonts w:ascii="Calibri" w:eastAsia="Calibri" w:hAnsi="Calibri"/>
          <w:color w:val="000000"/>
          <w:sz w:val="20"/>
          <w:lang w:val="nb-NO"/>
        </w:rPr>
        <w:t>er et ressurssenter som gir praktisk rådgivning og</w:t>
      </w:r>
      <w:hyperlink r:id="rId30">
        <w:r>
          <w:rPr>
            <w:rFonts w:ascii="Calibri" w:eastAsia="Calibri" w:hAnsi="Calibri"/>
            <w:color w:val="0000FF"/>
            <w:sz w:val="20"/>
            <w:u w:val="single"/>
            <w:lang w:val="nb-NO"/>
          </w:rPr>
          <w:t xml:space="preserve"> </w:t>
        </w:r>
      </w:hyperlink>
      <w:hyperlink r:id="rId31">
        <w:r>
          <w:rPr>
            <w:rFonts w:ascii="Calibri" w:eastAsia="Calibri" w:hAnsi="Calibri"/>
            <w:color w:val="0000FF"/>
            <w:sz w:val="20"/>
            <w:u w:val="single"/>
            <w:lang w:val="nb-NO"/>
          </w:rPr>
          <w:t>veiledning</w:t>
        </w:r>
      </w:hyperlink>
      <w:hyperlink r:id="rId32">
        <w:r>
          <w:rPr>
            <w:rFonts w:ascii="Calibri" w:eastAsia="Calibri" w:hAnsi="Calibri"/>
            <w:color w:val="0000FF"/>
            <w:sz w:val="20"/>
            <w:u w:val="single"/>
            <w:lang w:val="nb-NO"/>
          </w:rPr>
          <w:t xml:space="preserve"> </w:t>
        </w:r>
      </w:hyperlink>
      <w:r>
        <w:rPr>
          <w:rFonts w:ascii="Calibri" w:eastAsia="Calibri" w:hAnsi="Calibri"/>
          <w:color w:val="000000"/>
          <w:sz w:val="20"/>
          <w:lang w:val="nb-NO"/>
        </w:rPr>
        <w:t>om aktsomhetsvurderinger. De har i tillegg</w:t>
      </w:r>
      <w:hyperlink r:id="rId33">
        <w:r>
          <w:rPr>
            <w:rFonts w:ascii="Calibri" w:eastAsia="Calibri" w:hAnsi="Calibri"/>
            <w:color w:val="0000FF"/>
            <w:sz w:val="20"/>
            <w:u w:val="single"/>
            <w:lang w:val="nb-NO"/>
          </w:rPr>
          <w:t xml:space="preserve"> </w:t>
        </w:r>
      </w:hyperlink>
      <w:hyperlink r:id="rId34">
        <w:r>
          <w:rPr>
            <w:rFonts w:ascii="Calibri" w:eastAsia="Calibri" w:hAnsi="Calibri"/>
            <w:color w:val="0000FF"/>
            <w:sz w:val="20"/>
            <w:u w:val="single"/>
            <w:lang w:val="nb-NO"/>
          </w:rPr>
          <w:t>kurs og seminarer</w:t>
        </w:r>
      </w:hyperlink>
      <w:hyperlink r:id="rId35">
        <w:r>
          <w:rPr>
            <w:rFonts w:ascii="Calibri" w:eastAsia="Calibri" w:hAnsi="Calibri"/>
            <w:color w:val="0000FF"/>
            <w:sz w:val="20"/>
            <w:u w:val="single"/>
            <w:lang w:val="nb-NO"/>
          </w:rPr>
          <w:t>,</w:t>
        </w:r>
      </w:hyperlink>
      <w:r>
        <w:rPr>
          <w:rFonts w:ascii="Calibri" w:eastAsia="Calibri" w:hAnsi="Calibri"/>
          <w:color w:val="000000"/>
          <w:sz w:val="20"/>
          <w:lang w:val="nb-NO"/>
        </w:rPr>
        <w:t xml:space="preserve"> hvor en hel del er åpent tilgjengelig.</w:t>
      </w:r>
    </w:p>
    <w:p w14:paraId="5631B937" w14:textId="77777777" w:rsidR="00FD16FC" w:rsidRDefault="00763CA5">
      <w:pPr>
        <w:spacing w:before="352" w:line="287" w:lineRule="exact"/>
        <w:ind w:left="288"/>
        <w:textAlignment w:val="baseline"/>
        <w:rPr>
          <w:rFonts w:ascii="Calibri" w:eastAsia="Calibri" w:hAnsi="Calibri"/>
          <w:color w:val="000000"/>
          <w:sz w:val="28"/>
          <w:lang w:val="nb-NO"/>
        </w:rPr>
      </w:pPr>
      <w:r>
        <w:rPr>
          <w:rFonts w:ascii="Calibri" w:eastAsia="Calibri" w:hAnsi="Calibri"/>
          <w:color w:val="000000"/>
          <w:sz w:val="28"/>
          <w:lang w:val="nb-NO"/>
        </w:rPr>
        <w:t>Kort om aktsomhetsvurderinger</w:t>
      </w:r>
    </w:p>
    <w:p w14:paraId="5631B938" w14:textId="77777777" w:rsidR="00FD16FC" w:rsidRDefault="00763CA5">
      <w:pPr>
        <w:spacing w:before="172" w:line="268" w:lineRule="exact"/>
        <w:ind w:left="288" w:right="216"/>
        <w:textAlignment w:val="baseline"/>
        <w:rPr>
          <w:rFonts w:ascii="Calibri" w:eastAsia="Calibri" w:hAnsi="Calibri"/>
          <w:color w:val="000000"/>
          <w:spacing w:val="1"/>
          <w:sz w:val="20"/>
          <w:lang w:val="nb-NO"/>
        </w:rPr>
      </w:pPr>
      <w:r>
        <w:rPr>
          <w:rFonts w:ascii="Calibri" w:eastAsia="Calibri" w:hAnsi="Calibri"/>
          <w:color w:val="000000"/>
          <w:spacing w:val="1"/>
          <w:sz w:val="20"/>
          <w:lang w:val="nb-NO"/>
        </w:rPr>
        <w:t>Aktsomhetsvurderinger er prosessbasert, til forskjell fra resultatbasert. Det vil si at selv om en virksomhet gjennomfører aktsomhetsvurderinger er det ikke en garanti for at virksomheten ikke har negativ påvirkning på mennesker, samfunn og miljø. Å være god på aktsomhetsvurderinger betyr at virksomheten er åpen og ærlig om utfordringer på relevante områder og håndterer dette på best mulig måte i samråd med sine interessenter (leverandører, arbeidere i leverandørkjeden, kunder, ekspertorganisasjoner og lignende) ut fra sine forutsetninger.</w:t>
      </w:r>
    </w:p>
    <w:p w14:paraId="5631B939" w14:textId="77777777" w:rsidR="00FD16FC" w:rsidRDefault="00763CA5">
      <w:pPr>
        <w:spacing w:before="280" w:after="3043" w:line="268" w:lineRule="exact"/>
        <w:ind w:left="288" w:right="432"/>
        <w:textAlignment w:val="baseline"/>
        <w:rPr>
          <w:rFonts w:ascii="Calibri" w:eastAsia="Calibri" w:hAnsi="Calibri"/>
          <w:color w:val="000000"/>
          <w:sz w:val="20"/>
          <w:lang w:val="nb-NO"/>
        </w:rPr>
      </w:pPr>
      <w:r>
        <w:rPr>
          <w:rFonts w:ascii="Calibri" w:eastAsia="Calibri" w:hAnsi="Calibri"/>
          <w:color w:val="000000"/>
          <w:sz w:val="20"/>
          <w:lang w:val="nb-NO"/>
        </w:rPr>
        <w:t>Metoden for aktsomhetsvurderinger har seks trinn (se figur 1 under) som beskriver hvordan virksomheter kan jobbe for mer ansvarlig forretningspraksis.</w:t>
      </w:r>
    </w:p>
    <w:tbl>
      <w:tblPr>
        <w:tblW w:w="0" w:type="auto"/>
        <w:tblLayout w:type="fixed"/>
        <w:tblCellMar>
          <w:left w:w="0" w:type="dxa"/>
          <w:right w:w="0" w:type="dxa"/>
        </w:tblCellMar>
        <w:tblLook w:val="0000" w:firstRow="0" w:lastRow="0" w:firstColumn="0" w:lastColumn="0" w:noHBand="0" w:noVBand="0"/>
      </w:tblPr>
      <w:tblGrid>
        <w:gridCol w:w="202"/>
        <w:gridCol w:w="2913"/>
        <w:gridCol w:w="3314"/>
        <w:gridCol w:w="3291"/>
      </w:tblGrid>
      <w:tr w:rsidR="00FD16FC" w:rsidRPr="00EE2A28" w14:paraId="5631B942" w14:textId="77777777">
        <w:trPr>
          <w:trHeight w:hRule="exact" w:val="799"/>
        </w:trPr>
        <w:tc>
          <w:tcPr>
            <w:tcW w:w="202" w:type="dxa"/>
          </w:tcPr>
          <w:p w14:paraId="5631B93A" w14:textId="77777777" w:rsidR="00FD16FC" w:rsidRDefault="00763CA5">
            <w:pPr>
              <w:spacing w:after="10" w:line="285" w:lineRule="exact"/>
              <w:jc w:val="center"/>
              <w:textAlignment w:val="baseline"/>
            </w:pPr>
            <w:r>
              <w:rPr>
                <w:noProof/>
              </w:rPr>
              <w:drawing>
                <wp:inline distT="0" distB="0" distL="0" distR="0" wp14:anchorId="5631BA65" wp14:editId="5631BA66">
                  <wp:extent cx="128270" cy="173355"/>
                  <wp:effectExtent l="0" t="0" r="0" b="0"/>
                  <wp:docPr id="2" name="Picture"/>
                  <wp:cNvGraphicFramePr/>
                  <a:graphic xmlns:a="http://schemas.openxmlformats.org/drawingml/2006/main">
                    <a:graphicData uri="http://schemas.openxmlformats.org/drawingml/2006/picture">
                      <pic:pic xmlns:pic="http://schemas.openxmlformats.org/drawingml/2006/picture">
                        <pic:nvPicPr>
                          <pic:cNvPr id="2" name="Picture"/>
                          <pic:cNvPicPr preferRelativeResize="0"/>
                        </pic:nvPicPr>
                        <pic:blipFill>
                          <a:blip r:embed="rId36"/>
                          <a:stretch>
                            <a:fillRect/>
                          </a:stretch>
                        </pic:blipFill>
                        <pic:spPr>
                          <a:xfrm>
                            <a:off x="0" y="0"/>
                            <a:ext cx="128270" cy="173355"/>
                          </a:xfrm>
                          <a:prstGeom prst="rect">
                            <a:avLst/>
                          </a:prstGeom>
                        </pic:spPr>
                      </pic:pic>
                    </a:graphicData>
                  </a:graphic>
                </wp:inline>
              </w:drawing>
            </w:r>
          </w:p>
        </w:tc>
        <w:tc>
          <w:tcPr>
            <w:tcW w:w="2913" w:type="dxa"/>
          </w:tcPr>
          <w:p w14:paraId="5631B93B" w14:textId="77777777" w:rsidR="00FD16FC" w:rsidRDefault="00763CA5">
            <w:pPr>
              <w:spacing w:after="403" w:line="197" w:lineRule="exact"/>
              <w:ind w:left="108" w:right="612"/>
              <w:textAlignment w:val="baseline"/>
              <w:rPr>
                <w:rFonts w:ascii="Calibri" w:eastAsia="Calibri" w:hAnsi="Calibri"/>
                <w:b/>
                <w:color w:val="2A2858"/>
                <w:spacing w:val="-1"/>
                <w:sz w:val="16"/>
                <w:lang w:val="nb-NO"/>
              </w:rPr>
            </w:pPr>
            <w:r>
              <w:rPr>
                <w:rFonts w:ascii="Calibri" w:eastAsia="Calibri" w:hAnsi="Calibri"/>
                <w:b/>
                <w:color w:val="2A2858"/>
                <w:spacing w:val="-1"/>
                <w:sz w:val="16"/>
                <w:lang w:val="nb-NO"/>
              </w:rPr>
              <w:t>Utviklings- og kompetanseetaten Oslo kommune</w:t>
            </w:r>
          </w:p>
        </w:tc>
        <w:tc>
          <w:tcPr>
            <w:tcW w:w="3314" w:type="dxa"/>
          </w:tcPr>
          <w:p w14:paraId="5631B93C" w14:textId="77777777" w:rsidR="00FD16FC" w:rsidRDefault="00763CA5">
            <w:pPr>
              <w:spacing w:before="35" w:line="162" w:lineRule="exact"/>
              <w:ind w:left="576"/>
              <w:textAlignment w:val="baseline"/>
              <w:rPr>
                <w:rFonts w:ascii="Calibri" w:eastAsia="Calibri" w:hAnsi="Calibri"/>
                <w:color w:val="2A2858"/>
                <w:sz w:val="17"/>
                <w:lang w:val="nb-NO"/>
              </w:rPr>
            </w:pPr>
            <w:r>
              <w:rPr>
                <w:rFonts w:ascii="Calibri" w:eastAsia="Calibri" w:hAnsi="Calibri"/>
                <w:color w:val="2A2858"/>
                <w:sz w:val="17"/>
                <w:lang w:val="nb-NO"/>
              </w:rPr>
              <w:t>Besøksadresse:</w:t>
            </w:r>
          </w:p>
          <w:p w14:paraId="5631B93D" w14:textId="77777777" w:rsidR="00FD16FC" w:rsidRDefault="00763CA5">
            <w:pPr>
              <w:spacing w:before="35" w:line="164" w:lineRule="exact"/>
              <w:ind w:left="576"/>
              <w:textAlignment w:val="baseline"/>
              <w:rPr>
                <w:rFonts w:ascii="Calibri" w:eastAsia="Calibri" w:hAnsi="Calibri"/>
                <w:color w:val="2A2858"/>
                <w:sz w:val="17"/>
                <w:lang w:val="nb-NO"/>
              </w:rPr>
            </w:pPr>
            <w:r>
              <w:rPr>
                <w:rFonts w:ascii="Calibri" w:eastAsia="Calibri" w:hAnsi="Calibri"/>
                <w:color w:val="2A2858"/>
                <w:sz w:val="17"/>
                <w:lang w:val="nb-NO"/>
              </w:rPr>
              <w:t>Grensesvingen 6, 0663 Oslo</w:t>
            </w:r>
          </w:p>
          <w:p w14:paraId="5631B93E" w14:textId="77777777" w:rsidR="00FD16FC" w:rsidRDefault="00763CA5">
            <w:pPr>
              <w:spacing w:before="33" w:line="162" w:lineRule="exact"/>
              <w:ind w:left="576"/>
              <w:textAlignment w:val="baseline"/>
              <w:rPr>
                <w:rFonts w:ascii="Calibri" w:eastAsia="Calibri" w:hAnsi="Calibri"/>
                <w:color w:val="2A2858"/>
                <w:sz w:val="17"/>
                <w:lang w:val="nb-NO"/>
              </w:rPr>
            </w:pPr>
            <w:r>
              <w:rPr>
                <w:rFonts w:ascii="Calibri" w:eastAsia="Calibri" w:hAnsi="Calibri"/>
                <w:color w:val="2A2858"/>
                <w:sz w:val="17"/>
                <w:lang w:val="nb-NO"/>
              </w:rPr>
              <w:t>Postadresse:</w:t>
            </w:r>
          </w:p>
          <w:p w14:paraId="5631B93F" w14:textId="77777777" w:rsidR="00FD16FC" w:rsidRDefault="00763CA5">
            <w:pPr>
              <w:spacing w:before="35" w:after="11" w:line="162" w:lineRule="exact"/>
              <w:ind w:left="576"/>
              <w:textAlignment w:val="baseline"/>
              <w:rPr>
                <w:rFonts w:ascii="Calibri" w:eastAsia="Calibri" w:hAnsi="Calibri"/>
                <w:color w:val="2A2858"/>
                <w:sz w:val="17"/>
                <w:lang w:val="nb-NO"/>
              </w:rPr>
            </w:pPr>
            <w:r>
              <w:rPr>
                <w:rFonts w:ascii="Calibri" w:eastAsia="Calibri" w:hAnsi="Calibri"/>
                <w:color w:val="2A2858"/>
                <w:sz w:val="17"/>
                <w:lang w:val="nb-NO"/>
              </w:rPr>
              <w:t>Postboks 6538 Etterstad, 0606 Oslo</w:t>
            </w:r>
          </w:p>
        </w:tc>
        <w:tc>
          <w:tcPr>
            <w:tcW w:w="3291" w:type="dxa"/>
          </w:tcPr>
          <w:p w14:paraId="5631B940" w14:textId="77777777" w:rsidR="00FD16FC" w:rsidRDefault="00763CA5">
            <w:pPr>
              <w:spacing w:before="35" w:line="162" w:lineRule="exact"/>
              <w:ind w:left="432"/>
              <w:textAlignment w:val="baseline"/>
              <w:rPr>
                <w:rFonts w:ascii="Calibri" w:eastAsia="Calibri" w:hAnsi="Calibri"/>
                <w:color w:val="2A2858"/>
                <w:sz w:val="17"/>
                <w:lang w:val="nb-NO"/>
              </w:rPr>
            </w:pPr>
            <w:r>
              <w:rPr>
                <w:rFonts w:ascii="Calibri" w:eastAsia="Calibri" w:hAnsi="Calibri"/>
                <w:color w:val="2A2858"/>
                <w:sz w:val="17"/>
                <w:lang w:val="nb-NO"/>
              </w:rPr>
              <w:t>Telefon: 21 80 21 80</w:t>
            </w:r>
          </w:p>
          <w:p w14:paraId="5631B941" w14:textId="77777777" w:rsidR="00FD16FC" w:rsidRDefault="00763CA5">
            <w:pPr>
              <w:spacing w:after="11" w:line="197" w:lineRule="exact"/>
              <w:ind w:left="432" w:right="540"/>
              <w:textAlignment w:val="baseline"/>
              <w:rPr>
                <w:rFonts w:ascii="Calibri" w:eastAsia="Calibri" w:hAnsi="Calibri"/>
                <w:color w:val="2A2858"/>
                <w:spacing w:val="-7"/>
                <w:sz w:val="17"/>
                <w:lang w:val="nb-NO"/>
              </w:rPr>
            </w:pPr>
            <w:hyperlink r:id="rId37">
              <w:r>
                <w:rPr>
                  <w:rFonts w:ascii="Calibri" w:eastAsia="Calibri" w:hAnsi="Calibri"/>
                  <w:color w:val="0000FF"/>
                  <w:spacing w:val="-7"/>
                  <w:sz w:val="17"/>
                  <w:u w:val="single"/>
                  <w:lang w:val="nb-NO"/>
                </w:rPr>
                <w:t>postmottak@uke.oslo.kommune.no</w:t>
              </w:r>
            </w:hyperlink>
            <w:r>
              <w:rPr>
                <w:rFonts w:ascii="Calibri" w:eastAsia="Calibri" w:hAnsi="Calibri"/>
                <w:color w:val="2A2858"/>
                <w:spacing w:val="-7"/>
                <w:sz w:val="17"/>
                <w:lang w:val="nb-NO"/>
              </w:rPr>
              <w:t xml:space="preserve"> Org. Nr.: 971183675 </w:t>
            </w:r>
            <w:hyperlink r:id="rId38">
              <w:r>
                <w:rPr>
                  <w:rFonts w:ascii="Calibri" w:eastAsia="Calibri" w:hAnsi="Calibri"/>
                  <w:color w:val="0000FF"/>
                  <w:spacing w:val="-7"/>
                  <w:sz w:val="17"/>
                  <w:u w:val="single"/>
                  <w:lang w:val="nb-NO"/>
                </w:rPr>
                <w:t>oslo.kommune.no</w:t>
              </w:r>
            </w:hyperlink>
            <w:r>
              <w:rPr>
                <w:rFonts w:ascii="Calibri" w:eastAsia="Calibri" w:hAnsi="Calibri"/>
                <w:color w:val="2A2858"/>
                <w:spacing w:val="-7"/>
                <w:sz w:val="17"/>
                <w:lang w:val="nb-NO"/>
              </w:rPr>
              <w:t xml:space="preserve"> </w:t>
            </w:r>
          </w:p>
        </w:tc>
      </w:tr>
    </w:tbl>
    <w:p w14:paraId="5631B943" w14:textId="77777777" w:rsidR="00FD16FC" w:rsidRPr="009C66BD" w:rsidRDefault="00FD16FC">
      <w:pPr>
        <w:rPr>
          <w:lang w:val="nb-NO"/>
        </w:rPr>
        <w:sectPr w:rsidR="00FD16FC" w:rsidRPr="009C66BD">
          <w:headerReference w:type="default" r:id="rId39"/>
          <w:pgSz w:w="11909" w:h="16838"/>
          <w:pgMar w:top="960" w:right="1205" w:bottom="242" w:left="984" w:header="720" w:footer="720" w:gutter="0"/>
          <w:cols w:space="708"/>
        </w:sectPr>
      </w:pPr>
    </w:p>
    <w:p w14:paraId="5631B944" w14:textId="77777777" w:rsidR="00FD16FC" w:rsidRDefault="00763CA5">
      <w:pPr>
        <w:spacing w:before="6" w:after="658"/>
        <w:ind w:left="8374" w:right="281"/>
        <w:textAlignment w:val="baseline"/>
      </w:pPr>
      <w:r>
        <w:rPr>
          <w:noProof/>
        </w:rPr>
        <w:lastRenderedPageBreak/>
        <w:drawing>
          <wp:inline distT="0" distB="0" distL="0" distR="0" wp14:anchorId="5631BA67" wp14:editId="5631BA68">
            <wp:extent cx="676275" cy="389890"/>
            <wp:effectExtent l="0" t="0" r="0" b="0"/>
            <wp:docPr id="3" name="Picture"/>
            <wp:cNvGraphicFramePr/>
            <a:graphic xmlns:a="http://schemas.openxmlformats.org/drawingml/2006/main">
              <a:graphicData uri="http://schemas.openxmlformats.org/drawingml/2006/picture">
                <pic:pic xmlns:pic="http://schemas.openxmlformats.org/drawingml/2006/picture">
                  <pic:nvPicPr>
                    <pic:cNvPr id="3" name="Picture"/>
                    <pic:cNvPicPr preferRelativeResize="0"/>
                  </pic:nvPicPr>
                  <pic:blipFill>
                    <a:blip r:embed="rId40"/>
                    <a:stretch>
                      <a:fillRect/>
                    </a:stretch>
                  </pic:blipFill>
                  <pic:spPr>
                    <a:xfrm>
                      <a:off x="0" y="0"/>
                      <a:ext cx="676275" cy="389890"/>
                    </a:xfrm>
                    <a:prstGeom prst="rect">
                      <a:avLst/>
                    </a:prstGeom>
                  </pic:spPr>
                </pic:pic>
              </a:graphicData>
            </a:graphic>
          </wp:inline>
        </w:drawing>
      </w:r>
    </w:p>
    <w:p w14:paraId="5631B945" w14:textId="77777777" w:rsidR="00FD16FC" w:rsidRDefault="00000000">
      <w:pPr>
        <w:spacing w:before="31" w:line="202" w:lineRule="exact"/>
        <w:ind w:left="144"/>
        <w:textAlignment w:val="baseline"/>
        <w:rPr>
          <w:rFonts w:ascii="Calibri" w:eastAsia="Calibri" w:hAnsi="Calibri"/>
          <w:color w:val="000000"/>
          <w:sz w:val="20"/>
          <w:lang w:val="nb-NO"/>
        </w:rPr>
      </w:pPr>
      <w:r>
        <w:pict w14:anchorId="5631BA6A">
          <v:shapetype id="_x0000_t202" coordsize="21600,21600" o:spt="202" path="m,l,21600r21600,l21600,xe">
            <v:stroke joinstyle="miter"/>
            <v:path gradientshapeok="t" o:connecttype="rect"/>
          </v:shapetype>
          <v:shape id="_x0000_s0" o:spid="_x0000_s1051" type="#_x0000_t202" style="position:absolute;left:0;text-align:left;margin-left:56.75pt;margin-top:98.9pt;width:486pt;height:299.85pt;z-index:-251658239;mso-wrap-distance-left:0;mso-wrap-distance-right:0;mso-position-horizontal-relative:page;mso-position-vertical-relative:page" filled="f" stroked="f">
            <v:textbox inset="0,0,0,0">
              <w:txbxContent>
                <w:p w14:paraId="5631BA94" w14:textId="77777777" w:rsidR="00FD16FC" w:rsidRDefault="00763CA5">
                  <w:pPr>
                    <w:spacing w:after="18"/>
                    <w:ind w:left="161" w:right="161"/>
                    <w:textAlignment w:val="baseline"/>
                  </w:pPr>
                  <w:r>
                    <w:rPr>
                      <w:noProof/>
                    </w:rPr>
                    <w:drawing>
                      <wp:inline distT="0" distB="0" distL="0" distR="0" wp14:anchorId="5631BAA5" wp14:editId="5631BAA6">
                        <wp:extent cx="5967730" cy="3796665"/>
                        <wp:effectExtent l="0" t="0" r="0" b="0"/>
                        <wp:docPr id="4" name="Picture"/>
                        <wp:cNvGraphicFramePr/>
                        <a:graphic xmlns:a="http://schemas.openxmlformats.org/drawingml/2006/main">
                          <a:graphicData uri="http://schemas.openxmlformats.org/drawingml/2006/picture">
                            <pic:pic xmlns:pic="http://schemas.openxmlformats.org/drawingml/2006/picture">
                              <pic:nvPicPr>
                                <pic:cNvPr id="4" name="Picture"/>
                                <pic:cNvPicPr preferRelativeResize="0"/>
                              </pic:nvPicPr>
                              <pic:blipFill>
                                <a:blip r:embed="rId41"/>
                                <a:stretch>
                                  <a:fillRect/>
                                </a:stretch>
                              </pic:blipFill>
                              <pic:spPr>
                                <a:xfrm>
                                  <a:off x="0" y="0"/>
                                  <a:ext cx="5967730" cy="3796665"/>
                                </a:xfrm>
                                <a:prstGeom prst="rect">
                                  <a:avLst/>
                                </a:prstGeom>
                              </pic:spPr>
                            </pic:pic>
                          </a:graphicData>
                        </a:graphic>
                      </wp:inline>
                    </w:drawing>
                  </w:r>
                </w:p>
              </w:txbxContent>
            </v:textbox>
            <w10:wrap type="square" anchorx="page" anchory="page"/>
          </v:shape>
        </w:pict>
      </w:r>
      <w:r w:rsidR="00763CA5">
        <w:rPr>
          <w:rFonts w:ascii="Calibri" w:eastAsia="Calibri" w:hAnsi="Calibri"/>
          <w:color w:val="000000"/>
          <w:sz w:val="20"/>
          <w:lang w:val="nb-NO"/>
        </w:rPr>
        <w:t>Figur 1</w:t>
      </w:r>
      <w:r w:rsidR="00763CA5">
        <w:rPr>
          <w:rFonts w:ascii="Calibri" w:eastAsia="Calibri" w:hAnsi="Calibri"/>
          <w:i/>
          <w:color w:val="000000"/>
          <w:sz w:val="20"/>
          <w:lang w:val="nb-NO"/>
        </w:rPr>
        <w:t>: Aktsomhetsvurderinger, Norges kontaktpunkt for ansvarlig næringsliv (2019)</w:t>
      </w:r>
    </w:p>
    <w:p w14:paraId="5631B946" w14:textId="77777777" w:rsidR="00FD16FC" w:rsidRDefault="00763CA5">
      <w:pPr>
        <w:spacing w:before="281" w:line="268" w:lineRule="exact"/>
        <w:ind w:left="144" w:right="1008"/>
        <w:textAlignment w:val="baseline"/>
        <w:rPr>
          <w:rFonts w:ascii="Calibri" w:eastAsia="Calibri" w:hAnsi="Calibri"/>
          <w:color w:val="000000"/>
          <w:sz w:val="20"/>
          <w:lang w:val="nb-NO"/>
        </w:rPr>
      </w:pPr>
      <w:r>
        <w:rPr>
          <w:rFonts w:ascii="Calibri" w:eastAsia="Calibri" w:hAnsi="Calibri"/>
          <w:color w:val="000000"/>
          <w:sz w:val="20"/>
          <w:lang w:val="nb-NO"/>
        </w:rPr>
        <w:t xml:space="preserve">For å sikre forankring </w:t>
      </w:r>
      <w:r>
        <w:rPr>
          <w:rFonts w:ascii="Calibri" w:eastAsia="Calibri" w:hAnsi="Calibri"/>
          <w:b/>
          <w:color w:val="000000"/>
          <w:sz w:val="20"/>
          <w:lang w:val="nb-NO"/>
        </w:rPr>
        <w:t xml:space="preserve">(trinn 1) </w:t>
      </w:r>
      <w:r>
        <w:rPr>
          <w:rFonts w:ascii="Calibri" w:eastAsia="Calibri" w:hAnsi="Calibri"/>
          <w:color w:val="000000"/>
          <w:sz w:val="20"/>
          <w:lang w:val="nb-NO"/>
        </w:rPr>
        <w:t>av ansvarlighet må dere ha relevante policyer og retningslinjer på plass, og effektive styringssystemer for implementering av disse. Forankring i ledelsen er avgjørende for at aktsomhetsvurderingene blir tilstrekkelig integrert i virksomheten og får den effekten kravene søker.</w:t>
      </w:r>
    </w:p>
    <w:p w14:paraId="5631B947" w14:textId="77777777" w:rsidR="00FD16FC" w:rsidRDefault="00763CA5">
      <w:pPr>
        <w:spacing w:before="283" w:line="268" w:lineRule="exact"/>
        <w:ind w:left="144" w:right="432"/>
        <w:textAlignment w:val="baseline"/>
        <w:rPr>
          <w:rFonts w:ascii="Calibri" w:eastAsia="Calibri" w:hAnsi="Calibri"/>
          <w:color w:val="000000"/>
          <w:sz w:val="20"/>
          <w:lang w:val="nb-NO"/>
        </w:rPr>
      </w:pPr>
      <w:r>
        <w:rPr>
          <w:rFonts w:ascii="Calibri" w:eastAsia="Calibri" w:hAnsi="Calibri"/>
          <w:color w:val="000000"/>
          <w:sz w:val="20"/>
          <w:lang w:val="nb-NO"/>
        </w:rPr>
        <w:t xml:space="preserve">Sentralt for styringssystemer er virksomhetens arbeid med aktsomhetsvurderinger. Det vil si å kartlegge og vurdere negative påvirkning på mennesker, herunder arbeidstaker- og menneskerettigheter, eller miljø og korrupsjon i leveransen til kommunen </w:t>
      </w:r>
      <w:r>
        <w:rPr>
          <w:rFonts w:ascii="Calibri" w:eastAsia="Calibri" w:hAnsi="Calibri"/>
          <w:b/>
          <w:color w:val="000000"/>
          <w:sz w:val="20"/>
          <w:lang w:val="nb-NO"/>
        </w:rPr>
        <w:t>(trinn 2)</w:t>
      </w:r>
      <w:r>
        <w:rPr>
          <w:rFonts w:ascii="Calibri" w:eastAsia="Calibri" w:hAnsi="Calibri"/>
          <w:color w:val="000000"/>
          <w:sz w:val="20"/>
          <w:lang w:val="nb-NO"/>
        </w:rPr>
        <w:t>. Kartlegging handler om å først danne seg et overordnet risikobilde, for så å prioritere risikoområder for grundigere kartlegging og tiltak. Videre handler det om å vurdere hvordan bedriften er involvert i eventuell negativ påvirkning, for å fastslå riktig respons. Involvering av interessenter er sentralt</w:t>
      </w:r>
      <w:r>
        <w:rPr>
          <w:rFonts w:ascii="Calibri" w:eastAsia="Calibri" w:hAnsi="Calibri"/>
          <w:b/>
          <w:color w:val="000000"/>
          <w:sz w:val="20"/>
          <w:lang w:val="nb-NO"/>
        </w:rPr>
        <w:t>.</w:t>
      </w:r>
    </w:p>
    <w:p w14:paraId="5631B948" w14:textId="77777777" w:rsidR="00FD16FC" w:rsidRDefault="00763CA5">
      <w:pPr>
        <w:spacing w:before="285" w:line="268" w:lineRule="exact"/>
        <w:ind w:left="144" w:right="432"/>
        <w:textAlignment w:val="baseline"/>
        <w:rPr>
          <w:rFonts w:ascii="Calibri" w:eastAsia="Calibri" w:hAnsi="Calibri"/>
          <w:color w:val="000000"/>
          <w:sz w:val="20"/>
          <w:lang w:val="nb-NO"/>
        </w:rPr>
      </w:pPr>
      <w:r>
        <w:rPr>
          <w:rFonts w:ascii="Calibri" w:eastAsia="Calibri" w:hAnsi="Calibri"/>
          <w:color w:val="000000"/>
          <w:sz w:val="20"/>
          <w:lang w:val="nb-NO"/>
        </w:rPr>
        <w:t xml:space="preserve">På bakgrunn av kartleggingen, stanser, forebygger eller reduserer dere den negative påvirkningen </w:t>
      </w:r>
      <w:r>
        <w:rPr>
          <w:rFonts w:ascii="Calibri" w:eastAsia="Calibri" w:hAnsi="Calibri"/>
          <w:b/>
          <w:color w:val="000000"/>
          <w:sz w:val="20"/>
          <w:lang w:val="nb-NO"/>
        </w:rPr>
        <w:t xml:space="preserve">(trinn 3). </w:t>
      </w:r>
      <w:r>
        <w:rPr>
          <w:rFonts w:ascii="Calibri" w:eastAsia="Calibri" w:hAnsi="Calibri"/>
          <w:color w:val="000000"/>
          <w:sz w:val="20"/>
          <w:lang w:val="nb-NO"/>
        </w:rPr>
        <w:t>Dette innebærer å utvikle og iverksette planer og rutiner for å forebygge framtidig negativ påvirkning.</w:t>
      </w:r>
    </w:p>
    <w:p w14:paraId="5631B949" w14:textId="77777777" w:rsidR="00FD16FC" w:rsidRDefault="00763CA5">
      <w:pPr>
        <w:spacing w:before="280" w:line="268" w:lineRule="exact"/>
        <w:ind w:left="144" w:right="432"/>
        <w:textAlignment w:val="baseline"/>
        <w:rPr>
          <w:rFonts w:ascii="Calibri" w:eastAsia="Calibri" w:hAnsi="Calibri"/>
          <w:color w:val="000000"/>
          <w:sz w:val="20"/>
          <w:lang w:val="nb-NO"/>
        </w:rPr>
      </w:pPr>
      <w:r>
        <w:rPr>
          <w:rFonts w:ascii="Calibri" w:eastAsia="Calibri" w:hAnsi="Calibri"/>
          <w:color w:val="000000"/>
          <w:sz w:val="20"/>
          <w:lang w:val="nb-NO"/>
        </w:rPr>
        <w:t xml:space="preserve">Dere må vurdere hvilke tiltak som har effekt. Erfaringene dere gjør bruker dere for å forbedre prosesser og resultater i fremtiden </w:t>
      </w:r>
      <w:r>
        <w:rPr>
          <w:rFonts w:ascii="Calibri" w:eastAsia="Calibri" w:hAnsi="Calibri"/>
          <w:b/>
          <w:color w:val="000000"/>
          <w:sz w:val="20"/>
          <w:lang w:val="nb-NO"/>
        </w:rPr>
        <w:t xml:space="preserve">(trinn 4). </w:t>
      </w:r>
      <w:r>
        <w:rPr>
          <w:rFonts w:ascii="Calibri" w:eastAsia="Calibri" w:hAnsi="Calibri"/>
          <w:color w:val="000000"/>
          <w:sz w:val="20"/>
          <w:lang w:val="nb-NO"/>
        </w:rPr>
        <w:t>Gode systemer for å registrere og håndtere informasjon danner også grunnlaget for at virksomheten kan kommunisere eksternt.</w:t>
      </w:r>
    </w:p>
    <w:p w14:paraId="5631B94A" w14:textId="77777777" w:rsidR="00FD16FC" w:rsidRDefault="00763CA5">
      <w:pPr>
        <w:spacing w:before="282" w:after="749" w:line="268" w:lineRule="exact"/>
        <w:ind w:left="144" w:right="936"/>
        <w:textAlignment w:val="baseline"/>
        <w:rPr>
          <w:rFonts w:ascii="Calibri" w:eastAsia="Calibri" w:hAnsi="Calibri"/>
          <w:color w:val="000000"/>
          <w:sz w:val="20"/>
          <w:lang w:val="nb-NO"/>
        </w:rPr>
      </w:pPr>
      <w:r>
        <w:rPr>
          <w:rFonts w:ascii="Calibri" w:eastAsia="Calibri" w:hAnsi="Calibri"/>
          <w:color w:val="000000"/>
          <w:sz w:val="20"/>
          <w:lang w:val="nb-NO"/>
        </w:rPr>
        <w:t xml:space="preserve">Dere må være åpne og ærlige om utfordringer og tiltak </w:t>
      </w:r>
      <w:r>
        <w:rPr>
          <w:rFonts w:ascii="Calibri" w:eastAsia="Calibri" w:hAnsi="Calibri"/>
          <w:b/>
          <w:color w:val="000000"/>
          <w:sz w:val="20"/>
          <w:lang w:val="nb-NO"/>
        </w:rPr>
        <w:t xml:space="preserve">(trinn 5). </w:t>
      </w:r>
      <w:r>
        <w:rPr>
          <w:rFonts w:ascii="Calibri" w:eastAsia="Calibri" w:hAnsi="Calibri"/>
          <w:color w:val="000000"/>
          <w:sz w:val="20"/>
          <w:lang w:val="nb-NO"/>
        </w:rPr>
        <w:t>Dette trinnet handler om å kommunisere eksternt om hvordan virksomheten håndterer risiko, og om hvordan skade i egen virksomhet og i leverandørkjeden eller hos andre forretningsforbindelser er håndtert. Kommunikasjon med berørte rettighetshavere er viktig.</w:t>
      </w:r>
    </w:p>
    <w:p w14:paraId="5631B94B" w14:textId="77777777" w:rsidR="00FD16FC" w:rsidRPr="009C66BD" w:rsidRDefault="00FD16FC">
      <w:pPr>
        <w:spacing w:before="282" w:after="749" w:line="268" w:lineRule="exact"/>
        <w:rPr>
          <w:lang w:val="nb-NO"/>
        </w:rPr>
        <w:sectPr w:rsidR="00FD16FC" w:rsidRPr="009C66BD">
          <w:pgSz w:w="11909" w:h="16838"/>
          <w:pgMar w:top="700" w:right="1054" w:bottom="448" w:left="1135" w:header="720" w:footer="720" w:gutter="0"/>
          <w:cols w:space="708"/>
        </w:sectPr>
      </w:pPr>
    </w:p>
    <w:p w14:paraId="5631B94C" w14:textId="77777777" w:rsidR="00FD16FC" w:rsidRDefault="00763CA5">
      <w:pPr>
        <w:spacing w:line="194" w:lineRule="exact"/>
        <w:ind w:left="72"/>
        <w:textAlignment w:val="baseline"/>
        <w:rPr>
          <w:rFonts w:ascii="Calibri" w:eastAsia="Calibri" w:hAnsi="Calibri"/>
          <w:b/>
          <w:color w:val="2A2858"/>
          <w:sz w:val="16"/>
          <w:lang w:val="nb-NO"/>
        </w:rPr>
      </w:pPr>
      <w:r>
        <w:rPr>
          <w:rFonts w:ascii="Calibri" w:eastAsia="Calibri" w:hAnsi="Calibri"/>
          <w:b/>
          <w:color w:val="2A2858"/>
          <w:sz w:val="16"/>
          <w:lang w:val="nb-NO"/>
        </w:rPr>
        <w:t>Utviklings- og kompetanseetaten Oslo kommune</w:t>
      </w:r>
    </w:p>
    <w:p w14:paraId="5631B94D" w14:textId="77777777" w:rsidR="00FD16FC" w:rsidRDefault="00763CA5">
      <w:pPr>
        <w:spacing w:line="162" w:lineRule="exact"/>
        <w:textAlignment w:val="baseline"/>
        <w:rPr>
          <w:rFonts w:ascii="Calibri" w:eastAsia="Calibri" w:hAnsi="Calibri"/>
          <w:color w:val="2A2858"/>
          <w:spacing w:val="-5"/>
          <w:sz w:val="17"/>
          <w:lang w:val="nb-NO"/>
        </w:rPr>
      </w:pPr>
      <w:r w:rsidRPr="009C66BD">
        <w:rPr>
          <w:lang w:val="nb-NO"/>
        </w:rPr>
        <w:br w:type="column"/>
      </w:r>
      <w:r>
        <w:rPr>
          <w:rFonts w:ascii="Calibri" w:eastAsia="Calibri" w:hAnsi="Calibri"/>
          <w:color w:val="2A2858"/>
          <w:spacing w:val="-5"/>
          <w:sz w:val="17"/>
          <w:lang w:val="nb-NO"/>
        </w:rPr>
        <w:t>Besøksadresse:</w:t>
      </w:r>
    </w:p>
    <w:p w14:paraId="5631B94E" w14:textId="77777777" w:rsidR="00FD16FC" w:rsidRDefault="00763CA5">
      <w:pPr>
        <w:spacing w:before="35" w:line="164" w:lineRule="exact"/>
        <w:textAlignment w:val="baseline"/>
        <w:rPr>
          <w:rFonts w:ascii="Calibri" w:eastAsia="Calibri" w:hAnsi="Calibri"/>
          <w:color w:val="2A2858"/>
          <w:spacing w:val="-4"/>
          <w:sz w:val="17"/>
          <w:lang w:val="nb-NO"/>
        </w:rPr>
      </w:pPr>
      <w:r>
        <w:rPr>
          <w:rFonts w:ascii="Calibri" w:eastAsia="Calibri" w:hAnsi="Calibri"/>
          <w:color w:val="2A2858"/>
          <w:spacing w:val="-4"/>
          <w:sz w:val="17"/>
          <w:lang w:val="nb-NO"/>
        </w:rPr>
        <w:t>Grensesvingen 6, 0663 Oslo</w:t>
      </w:r>
    </w:p>
    <w:p w14:paraId="5631B94F" w14:textId="77777777" w:rsidR="00FD16FC" w:rsidRDefault="00763CA5">
      <w:pPr>
        <w:spacing w:before="33" w:line="162" w:lineRule="exact"/>
        <w:textAlignment w:val="baseline"/>
        <w:rPr>
          <w:rFonts w:ascii="Calibri" w:eastAsia="Calibri" w:hAnsi="Calibri"/>
          <w:color w:val="2A2858"/>
          <w:spacing w:val="-5"/>
          <w:sz w:val="17"/>
          <w:lang w:val="nb-NO"/>
        </w:rPr>
      </w:pPr>
      <w:r>
        <w:rPr>
          <w:rFonts w:ascii="Calibri" w:eastAsia="Calibri" w:hAnsi="Calibri"/>
          <w:color w:val="2A2858"/>
          <w:spacing w:val="-5"/>
          <w:sz w:val="17"/>
          <w:lang w:val="nb-NO"/>
        </w:rPr>
        <w:t>Postadresse:</w:t>
      </w:r>
    </w:p>
    <w:p w14:paraId="5631B950" w14:textId="77777777" w:rsidR="00FD16FC" w:rsidRDefault="00763CA5">
      <w:pPr>
        <w:spacing w:before="35" w:line="154" w:lineRule="exact"/>
        <w:textAlignment w:val="baseline"/>
        <w:rPr>
          <w:rFonts w:ascii="Calibri" w:eastAsia="Calibri" w:hAnsi="Calibri"/>
          <w:color w:val="2A2858"/>
          <w:spacing w:val="-6"/>
          <w:sz w:val="17"/>
          <w:lang w:val="nb-NO"/>
        </w:rPr>
      </w:pPr>
      <w:r>
        <w:rPr>
          <w:rFonts w:ascii="Calibri" w:eastAsia="Calibri" w:hAnsi="Calibri"/>
          <w:color w:val="2A2858"/>
          <w:spacing w:val="-6"/>
          <w:sz w:val="17"/>
          <w:lang w:val="nb-NO"/>
        </w:rPr>
        <w:t xml:space="preserve">Postboks 6538 Etterstad, 0606 Oslo </w:t>
      </w:r>
    </w:p>
    <w:p w14:paraId="5631B951" w14:textId="77777777" w:rsidR="00FD16FC" w:rsidRDefault="00763CA5">
      <w:pPr>
        <w:spacing w:line="162" w:lineRule="exact"/>
        <w:textAlignment w:val="baseline"/>
        <w:rPr>
          <w:rFonts w:ascii="Calibri" w:eastAsia="Calibri" w:hAnsi="Calibri"/>
          <w:color w:val="2A2858"/>
          <w:spacing w:val="-4"/>
          <w:sz w:val="17"/>
          <w:lang w:val="nb-NO"/>
        </w:rPr>
      </w:pPr>
      <w:r w:rsidRPr="009C66BD">
        <w:rPr>
          <w:lang w:val="nb-NO"/>
        </w:rPr>
        <w:br w:type="column"/>
      </w:r>
      <w:r>
        <w:rPr>
          <w:rFonts w:ascii="Calibri" w:eastAsia="Calibri" w:hAnsi="Calibri"/>
          <w:color w:val="2A2858"/>
          <w:spacing w:val="-4"/>
          <w:sz w:val="17"/>
          <w:lang w:val="nb-NO"/>
        </w:rPr>
        <w:t>Telefon: 21 80 21 80</w:t>
      </w:r>
    </w:p>
    <w:p w14:paraId="5631B952" w14:textId="77777777" w:rsidR="00FD16FC" w:rsidRDefault="00000000">
      <w:pPr>
        <w:spacing w:line="194" w:lineRule="exact"/>
        <w:textAlignment w:val="baseline"/>
        <w:rPr>
          <w:rFonts w:ascii="Calibri" w:eastAsia="Calibri" w:hAnsi="Calibri"/>
          <w:color w:val="2A2858"/>
          <w:spacing w:val="-6"/>
          <w:sz w:val="17"/>
          <w:lang w:val="nb-NO"/>
        </w:rPr>
      </w:pPr>
      <w:r>
        <w:pict w14:anchorId="5631BA6B">
          <v:shape id="_x0000_s1050" type="#_x0000_t202" style="position:absolute;margin-left:521.8pt;margin-top:799.6pt;width:9.3pt;height:11.55pt;z-index:-251658238;mso-wrap-distance-left:0;mso-wrap-distance-right:0;mso-position-horizontal-relative:page;mso-position-vertical-relative:page" filled="f" stroked="f">
            <v:textbox inset="0,0,0,0">
              <w:txbxContent>
                <w:p w14:paraId="5631BAA6" w14:textId="77777777" w:rsidR="00763CA5" w:rsidRDefault="00763CA5"/>
              </w:txbxContent>
            </v:textbox>
            <w10:wrap type="square" anchorx="page" anchory="page"/>
          </v:shape>
        </w:pict>
      </w:r>
      <w:r>
        <w:pict w14:anchorId="5631BA6C">
          <v:shape id="_x0000_s1049" type="#_x0000_t202" style="position:absolute;margin-left:521.8pt;margin-top:799.6pt;width:9.3pt;height:9.85pt;z-index:-251658222;mso-wrap-distance-left:0;mso-wrap-distance-right:0;mso-position-horizontal-relative:page;mso-position-vertical-relative:page" filled="f" stroked="f">
            <v:textbox inset="0,0,0,0">
              <w:txbxContent>
                <w:p w14:paraId="5631BA95" w14:textId="77777777" w:rsidR="00FD16FC" w:rsidRDefault="00763CA5">
                  <w:pPr>
                    <w:spacing w:before="35" w:line="158" w:lineRule="exact"/>
                    <w:textAlignment w:val="baseline"/>
                    <w:rPr>
                      <w:rFonts w:ascii="Calibri" w:eastAsia="Calibri" w:hAnsi="Calibri"/>
                      <w:color w:val="2B569A"/>
                      <w:sz w:val="17"/>
                      <w:lang w:val="nb-NO"/>
                    </w:rPr>
                  </w:pPr>
                  <w:r>
                    <w:rPr>
                      <w:rFonts w:ascii="Calibri" w:eastAsia="Calibri" w:hAnsi="Calibri"/>
                      <w:color w:val="2B569A"/>
                      <w:sz w:val="17"/>
                      <w:lang w:val="nb-NO"/>
                    </w:rPr>
                    <w:t>2</w:t>
                  </w:r>
                </w:p>
              </w:txbxContent>
            </v:textbox>
            <w10:wrap type="square" anchorx="page" anchory="page"/>
          </v:shape>
        </w:pict>
      </w:r>
      <w:r>
        <w:pict w14:anchorId="5631BA6D">
          <v:shape id="_x0000_s1048" type="#_x0000_t202" style="position:absolute;margin-left:521.8pt;margin-top:800.4pt;width:6.9pt;height:9.85pt;z-index:-251658237;mso-wrap-distance-left:0;mso-wrap-distance-right:0;mso-position-horizontal-relative:page;mso-position-vertical-relative:page" filled="f" stroked="f">
            <v:textbox inset="0,0,0,0">
              <w:txbxContent>
                <w:p w14:paraId="5631BA96" w14:textId="77777777" w:rsidR="00FD16FC" w:rsidRDefault="00763CA5">
                  <w:pPr>
                    <w:spacing w:line="197" w:lineRule="exact"/>
                    <w:ind w:left="52"/>
                    <w:textAlignment w:val="baseline"/>
                  </w:pPr>
                  <w:r>
                    <w:rPr>
                      <w:noProof/>
                    </w:rPr>
                    <w:drawing>
                      <wp:inline distT="0" distB="0" distL="0" distR="0" wp14:anchorId="5631BAA7" wp14:editId="5631BAA8">
                        <wp:extent cx="54610" cy="125095"/>
                        <wp:effectExtent l="0" t="0" r="0" b="0"/>
                        <wp:docPr id="5" name="Picture"/>
                        <wp:cNvGraphicFramePr/>
                        <a:graphic xmlns:a="http://schemas.openxmlformats.org/drawingml/2006/main">
                          <a:graphicData uri="http://schemas.openxmlformats.org/drawingml/2006/picture">
                            <pic:pic xmlns:pic="http://schemas.openxmlformats.org/drawingml/2006/picture">
                              <pic:nvPicPr>
                                <pic:cNvPr id="5" name="Picture"/>
                                <pic:cNvPicPr preferRelativeResize="0"/>
                              </pic:nvPicPr>
                              <pic:blipFill>
                                <a:blip r:embed="rId42"/>
                                <a:stretch>
                                  <a:fillRect/>
                                </a:stretch>
                              </pic:blipFill>
                              <pic:spPr>
                                <a:xfrm>
                                  <a:off x="0" y="0"/>
                                  <a:ext cx="54610" cy="125095"/>
                                </a:xfrm>
                                <a:prstGeom prst="rect">
                                  <a:avLst/>
                                </a:prstGeom>
                              </pic:spPr>
                            </pic:pic>
                          </a:graphicData>
                        </a:graphic>
                      </wp:inline>
                    </w:drawing>
                  </w:r>
                </w:p>
              </w:txbxContent>
            </v:textbox>
            <w10:wrap type="square" anchorx="page" anchory="page"/>
          </v:shape>
        </w:pict>
      </w:r>
      <w:hyperlink r:id="rId43">
        <w:r w:rsidR="00763CA5">
          <w:rPr>
            <w:rFonts w:ascii="Calibri" w:eastAsia="Calibri" w:hAnsi="Calibri"/>
            <w:color w:val="0000FF"/>
            <w:spacing w:val="-6"/>
            <w:sz w:val="17"/>
            <w:u w:val="single"/>
            <w:lang w:val="nb-NO"/>
          </w:rPr>
          <w:t>postmottak@uke.oslo.kommune.no</w:t>
        </w:r>
      </w:hyperlink>
      <w:r w:rsidR="00763CA5">
        <w:rPr>
          <w:rFonts w:ascii="Calibri" w:eastAsia="Calibri" w:hAnsi="Calibri"/>
          <w:color w:val="2A2858"/>
          <w:spacing w:val="-6"/>
          <w:sz w:val="17"/>
          <w:lang w:val="nb-NO"/>
        </w:rPr>
        <w:t xml:space="preserve"> Org. Nr.: 971183675 </w:t>
      </w:r>
      <w:hyperlink r:id="rId44">
        <w:r w:rsidR="00763CA5">
          <w:rPr>
            <w:rFonts w:ascii="Calibri" w:eastAsia="Calibri" w:hAnsi="Calibri"/>
            <w:color w:val="0000FF"/>
            <w:spacing w:val="-6"/>
            <w:sz w:val="17"/>
            <w:u w:val="single"/>
            <w:lang w:val="nb-NO"/>
          </w:rPr>
          <w:t>oslo.kommune.no</w:t>
        </w:r>
      </w:hyperlink>
      <w:r w:rsidR="00763CA5">
        <w:rPr>
          <w:rFonts w:ascii="Calibri" w:eastAsia="Calibri" w:hAnsi="Calibri"/>
          <w:color w:val="2A2858"/>
          <w:spacing w:val="-6"/>
          <w:sz w:val="17"/>
          <w:lang w:val="nb-NO"/>
        </w:rPr>
        <w:t xml:space="preserve"> </w:t>
      </w:r>
    </w:p>
    <w:p w14:paraId="5631B953" w14:textId="77777777" w:rsidR="00FD16FC" w:rsidRPr="009C66BD" w:rsidRDefault="00FD16FC">
      <w:pPr>
        <w:rPr>
          <w:lang w:val="nb-NO"/>
        </w:rPr>
        <w:sectPr w:rsidR="00FD16FC" w:rsidRPr="009C66BD">
          <w:type w:val="continuous"/>
          <w:pgSz w:w="11909" w:h="16838"/>
          <w:pgMar w:top="700" w:right="1861" w:bottom="448" w:left="792" w:header="720" w:footer="720" w:gutter="0"/>
          <w:cols w:num="3" w:space="0" w:equalWidth="0">
            <w:col w:w="2360" w:space="1255"/>
            <w:col w:w="2360" w:space="921"/>
            <w:col w:w="2360" w:space="0"/>
          </w:cols>
        </w:sectPr>
      </w:pPr>
    </w:p>
    <w:p w14:paraId="5631B954" w14:textId="77777777" w:rsidR="00FD16FC" w:rsidRDefault="00763CA5">
      <w:pPr>
        <w:spacing w:before="6" w:after="630"/>
        <w:ind w:left="8434" w:right="221"/>
        <w:textAlignment w:val="baseline"/>
      </w:pPr>
      <w:r>
        <w:rPr>
          <w:noProof/>
        </w:rPr>
        <w:lastRenderedPageBreak/>
        <w:drawing>
          <wp:inline distT="0" distB="0" distL="0" distR="0" wp14:anchorId="5631BA6E" wp14:editId="5631BA6F">
            <wp:extent cx="676275" cy="389890"/>
            <wp:effectExtent l="0" t="0" r="0" b="0"/>
            <wp:docPr id="6" name="Picture"/>
            <wp:cNvGraphicFramePr/>
            <a:graphic xmlns:a="http://schemas.openxmlformats.org/drawingml/2006/main">
              <a:graphicData uri="http://schemas.openxmlformats.org/drawingml/2006/picture">
                <pic:pic xmlns:pic="http://schemas.openxmlformats.org/drawingml/2006/picture">
                  <pic:nvPicPr>
                    <pic:cNvPr id="6" name="Picture"/>
                    <pic:cNvPicPr preferRelativeResize="0"/>
                  </pic:nvPicPr>
                  <pic:blipFill>
                    <a:blip r:embed="rId45"/>
                    <a:stretch>
                      <a:fillRect/>
                    </a:stretch>
                  </pic:blipFill>
                  <pic:spPr>
                    <a:xfrm>
                      <a:off x="0" y="0"/>
                      <a:ext cx="676275" cy="389890"/>
                    </a:xfrm>
                    <a:prstGeom prst="rect">
                      <a:avLst/>
                    </a:prstGeom>
                  </pic:spPr>
                </pic:pic>
              </a:graphicData>
            </a:graphic>
          </wp:inline>
        </w:drawing>
      </w:r>
    </w:p>
    <w:p w14:paraId="5631B955" w14:textId="77777777" w:rsidR="00FD16FC" w:rsidRDefault="00763CA5">
      <w:pPr>
        <w:spacing w:before="2" w:line="268" w:lineRule="exact"/>
        <w:ind w:left="216" w:right="432"/>
        <w:textAlignment w:val="baseline"/>
        <w:rPr>
          <w:rFonts w:ascii="Calibri" w:eastAsia="Calibri" w:hAnsi="Calibri"/>
          <w:color w:val="000000"/>
          <w:spacing w:val="-1"/>
          <w:sz w:val="20"/>
          <w:lang w:val="nb-NO"/>
        </w:rPr>
      </w:pPr>
      <w:r>
        <w:rPr>
          <w:rFonts w:ascii="Calibri" w:eastAsia="Calibri" w:hAnsi="Calibri"/>
          <w:color w:val="000000"/>
          <w:spacing w:val="-1"/>
          <w:sz w:val="20"/>
          <w:lang w:val="nb-NO"/>
        </w:rPr>
        <w:t xml:space="preserve">Hvis dere har identifisert at dere har forårsaket eller bidratt til brudd på arbeidstaker- og menneskerettigheter, miljøvern eller antikorrupsjon håndteres det gjennom å sørge for, eller samarbeide om, gjenoppretting </w:t>
      </w:r>
      <w:r>
        <w:rPr>
          <w:rFonts w:ascii="Calibri" w:eastAsia="Calibri" w:hAnsi="Calibri"/>
          <w:b/>
          <w:color w:val="000000"/>
          <w:spacing w:val="-1"/>
          <w:sz w:val="20"/>
          <w:lang w:val="nb-NO"/>
        </w:rPr>
        <w:t xml:space="preserve">(trinn 6). </w:t>
      </w:r>
      <w:r>
        <w:rPr>
          <w:rFonts w:ascii="Calibri" w:eastAsia="Calibri" w:hAnsi="Calibri"/>
          <w:color w:val="000000"/>
          <w:spacing w:val="-1"/>
          <w:sz w:val="20"/>
          <w:lang w:val="nb-NO"/>
        </w:rPr>
        <w:t>Det vil si at skadelidende og rettighetshavere får sin sak hørt og håndtert. Gjenoppretting kan innebære økonomisk erstatning eller kompensasjon, en offentlig beklagelse, eller at en skade på annet vis rettes opp.</w:t>
      </w:r>
    </w:p>
    <w:p w14:paraId="5631B956" w14:textId="77777777" w:rsidR="00FD16FC" w:rsidRDefault="00763CA5">
      <w:pPr>
        <w:spacing w:before="347" w:line="309" w:lineRule="exact"/>
        <w:ind w:left="216"/>
        <w:textAlignment w:val="baseline"/>
        <w:rPr>
          <w:rFonts w:ascii="Calibri" w:eastAsia="Calibri" w:hAnsi="Calibri"/>
          <w:color w:val="000000"/>
          <w:spacing w:val="-1"/>
          <w:sz w:val="28"/>
          <w:lang w:val="nb-NO"/>
        </w:rPr>
      </w:pPr>
      <w:r>
        <w:rPr>
          <w:rFonts w:ascii="Calibri" w:eastAsia="Calibri" w:hAnsi="Calibri"/>
          <w:color w:val="000000"/>
          <w:spacing w:val="-1"/>
          <w:sz w:val="28"/>
          <w:lang w:val="nb-NO"/>
        </w:rPr>
        <w:t>Risikobasert</w:t>
      </w:r>
    </w:p>
    <w:p w14:paraId="5631B957" w14:textId="77777777" w:rsidR="00FD16FC" w:rsidRDefault="00763CA5">
      <w:pPr>
        <w:spacing w:before="87" w:line="268" w:lineRule="exact"/>
        <w:ind w:left="216" w:right="432"/>
        <w:textAlignment w:val="baseline"/>
        <w:rPr>
          <w:rFonts w:ascii="Calibri" w:eastAsia="Calibri" w:hAnsi="Calibri"/>
          <w:color w:val="000000"/>
          <w:sz w:val="20"/>
          <w:lang w:val="nb-NO"/>
        </w:rPr>
      </w:pPr>
      <w:r>
        <w:rPr>
          <w:rFonts w:ascii="Calibri" w:eastAsia="Calibri" w:hAnsi="Calibri"/>
          <w:color w:val="000000"/>
          <w:sz w:val="20"/>
          <w:lang w:val="nb-NO"/>
        </w:rPr>
        <w:t>Relevante spørsmål dere kan stille i den første kartleggingen er: Hva leverer vi? Hvor produseres våre varer/materiale? Hvilke innsatsfaktorer inngår i produktet, og hvor er de tilvirket? Dette er nødvendig bakgrunnsinformasjon for å vurdere om det risiko for negativ påvirkning på samfunn, mennesker og miljø i tilknytting til leveransen. Deretter finnes det mange kilder for å vurdere risiko for mennesker, samfunn og miljø basert på produkter, råvarer og land.</w:t>
      </w:r>
    </w:p>
    <w:p w14:paraId="5631B958" w14:textId="77777777" w:rsidR="00FD16FC" w:rsidRDefault="00763CA5">
      <w:pPr>
        <w:spacing w:before="282" w:line="268" w:lineRule="exact"/>
        <w:ind w:left="216" w:right="720"/>
        <w:textAlignment w:val="baseline"/>
        <w:rPr>
          <w:rFonts w:ascii="Calibri" w:eastAsia="Calibri" w:hAnsi="Calibri"/>
          <w:color w:val="000000"/>
          <w:sz w:val="20"/>
          <w:lang w:val="nb-NO"/>
        </w:rPr>
      </w:pPr>
      <w:r>
        <w:rPr>
          <w:rFonts w:ascii="Calibri" w:eastAsia="Calibri" w:hAnsi="Calibri"/>
          <w:color w:val="000000"/>
          <w:sz w:val="20"/>
          <w:lang w:val="nb-NO"/>
        </w:rPr>
        <w:t>Basert på hvilken risiko dere finner, prioriterer dere tiltak for å stanse skade, redusere eller forebygge risiko. Basert på kartleggingen og hvilken effekt tiltakene dere gjør har, må dere kanskje utvikle, eller endre, egne styringssystemer, inkludert retningslinjer og rutiner. Aktsomhetsvurderinger er en kontinuerlig og dynamisk prosess.</w:t>
      </w:r>
    </w:p>
    <w:p w14:paraId="5631B959" w14:textId="77777777" w:rsidR="00FD16FC" w:rsidRDefault="00763CA5">
      <w:pPr>
        <w:spacing w:before="281" w:after="307" w:line="268" w:lineRule="exact"/>
        <w:ind w:left="216" w:right="432"/>
        <w:textAlignment w:val="baseline"/>
        <w:rPr>
          <w:rFonts w:ascii="Calibri" w:eastAsia="Calibri" w:hAnsi="Calibri"/>
          <w:color w:val="000000"/>
          <w:sz w:val="20"/>
          <w:lang w:val="nb-NO"/>
        </w:rPr>
      </w:pPr>
      <w:r>
        <w:rPr>
          <w:rFonts w:ascii="Calibri" w:eastAsia="Calibri" w:hAnsi="Calibri"/>
          <w:color w:val="000000"/>
          <w:sz w:val="20"/>
          <w:lang w:val="nb-NO"/>
        </w:rPr>
        <w:t>Det finnes mange kartleggingsverktøy som kan være nyttige. Dere må finne ut hvilken informasjon dere har i nåværende systemer og hva dere mangler. Å starte med kunnskapsløft i styret er et effektivt steg for å komme i gang med prosessen. Det finnes mange gratis tilgjengelige ressurser for å vurdere risiko, i tillegg til betalingstjenester. Her er et lite utvalg anerkjente kilder for å vurdere risiko:</w:t>
      </w:r>
    </w:p>
    <w:tbl>
      <w:tblPr>
        <w:tblW w:w="0" w:type="auto"/>
        <w:tblInd w:w="221" w:type="dxa"/>
        <w:tblLayout w:type="fixed"/>
        <w:tblCellMar>
          <w:left w:w="0" w:type="dxa"/>
          <w:right w:w="0" w:type="dxa"/>
        </w:tblCellMar>
        <w:tblLook w:val="0000" w:firstRow="0" w:lastRow="0" w:firstColumn="0" w:lastColumn="0" w:noHBand="0" w:noVBand="0"/>
      </w:tblPr>
      <w:tblGrid>
        <w:gridCol w:w="2621"/>
        <w:gridCol w:w="3417"/>
        <w:gridCol w:w="3029"/>
      </w:tblGrid>
      <w:tr w:rsidR="00FD16FC" w14:paraId="5631B95D" w14:textId="77777777">
        <w:trPr>
          <w:trHeight w:hRule="exact" w:val="322"/>
        </w:trPr>
        <w:tc>
          <w:tcPr>
            <w:tcW w:w="2621" w:type="dxa"/>
            <w:tcBorders>
              <w:top w:val="single" w:sz="7" w:space="0" w:color="000000"/>
              <w:left w:val="single" w:sz="7" w:space="0" w:color="000000"/>
              <w:bottom w:val="single" w:sz="7" w:space="0" w:color="000000"/>
              <w:right w:val="single" w:sz="7" w:space="0" w:color="000000"/>
            </w:tcBorders>
            <w:shd w:val="clear" w:color="F8C56B" w:fill="F8C56B"/>
            <w:vAlign w:val="center"/>
          </w:tcPr>
          <w:p w14:paraId="5631B95A" w14:textId="77777777" w:rsidR="00FD16FC" w:rsidRDefault="00763CA5">
            <w:pPr>
              <w:spacing w:before="47" w:after="71" w:line="203" w:lineRule="exact"/>
              <w:ind w:left="120"/>
              <w:textAlignment w:val="baseline"/>
              <w:rPr>
                <w:rFonts w:ascii="Calibri" w:eastAsia="Calibri" w:hAnsi="Calibri"/>
                <w:b/>
                <w:color w:val="2A2858"/>
                <w:sz w:val="20"/>
                <w:lang w:val="nb-NO"/>
              </w:rPr>
            </w:pPr>
            <w:r>
              <w:rPr>
                <w:rFonts w:ascii="Calibri" w:eastAsia="Calibri" w:hAnsi="Calibri"/>
                <w:b/>
                <w:color w:val="2A2858"/>
                <w:sz w:val="20"/>
                <w:lang w:val="nb-NO"/>
              </w:rPr>
              <w:t>Navn på kilde</w:t>
            </w:r>
          </w:p>
        </w:tc>
        <w:tc>
          <w:tcPr>
            <w:tcW w:w="3417" w:type="dxa"/>
            <w:tcBorders>
              <w:top w:val="single" w:sz="7" w:space="0" w:color="000000"/>
              <w:left w:val="single" w:sz="7" w:space="0" w:color="000000"/>
              <w:bottom w:val="single" w:sz="7" w:space="0" w:color="000000"/>
              <w:right w:val="single" w:sz="7" w:space="0" w:color="000000"/>
            </w:tcBorders>
            <w:shd w:val="clear" w:color="F8C56B" w:fill="F8C56B"/>
            <w:vAlign w:val="center"/>
          </w:tcPr>
          <w:p w14:paraId="5631B95B" w14:textId="77777777" w:rsidR="00FD16FC" w:rsidRDefault="00763CA5">
            <w:pPr>
              <w:spacing w:before="47" w:after="72" w:line="202" w:lineRule="exact"/>
              <w:ind w:left="110"/>
              <w:textAlignment w:val="baseline"/>
              <w:rPr>
                <w:rFonts w:ascii="Calibri" w:eastAsia="Calibri" w:hAnsi="Calibri"/>
                <w:b/>
                <w:color w:val="2A2858"/>
                <w:sz w:val="20"/>
                <w:lang w:val="nb-NO"/>
              </w:rPr>
            </w:pPr>
            <w:r>
              <w:rPr>
                <w:rFonts w:ascii="Calibri" w:eastAsia="Calibri" w:hAnsi="Calibri"/>
                <w:b/>
                <w:color w:val="2A2858"/>
                <w:sz w:val="20"/>
                <w:lang w:val="nb-NO"/>
              </w:rPr>
              <w:t>Hva</w:t>
            </w:r>
          </w:p>
        </w:tc>
        <w:tc>
          <w:tcPr>
            <w:tcW w:w="3029" w:type="dxa"/>
            <w:tcBorders>
              <w:top w:val="single" w:sz="7" w:space="0" w:color="000000"/>
              <w:left w:val="single" w:sz="7" w:space="0" w:color="000000"/>
              <w:bottom w:val="single" w:sz="7" w:space="0" w:color="000000"/>
              <w:right w:val="single" w:sz="7" w:space="0" w:color="000000"/>
            </w:tcBorders>
            <w:shd w:val="clear" w:color="F8C56B" w:fill="F8C56B"/>
            <w:vAlign w:val="center"/>
          </w:tcPr>
          <w:p w14:paraId="5631B95C" w14:textId="77777777" w:rsidR="00FD16FC" w:rsidRDefault="00763CA5">
            <w:pPr>
              <w:spacing w:before="47" w:after="72" w:line="202" w:lineRule="exact"/>
              <w:ind w:left="106"/>
              <w:textAlignment w:val="baseline"/>
              <w:rPr>
                <w:rFonts w:ascii="Calibri" w:eastAsia="Calibri" w:hAnsi="Calibri"/>
                <w:b/>
                <w:color w:val="2A2858"/>
                <w:sz w:val="20"/>
                <w:lang w:val="nb-NO"/>
              </w:rPr>
            </w:pPr>
            <w:r>
              <w:rPr>
                <w:rFonts w:ascii="Calibri" w:eastAsia="Calibri" w:hAnsi="Calibri"/>
                <w:b/>
                <w:color w:val="2A2858"/>
                <w:sz w:val="20"/>
                <w:lang w:val="nb-NO"/>
              </w:rPr>
              <w:t>Lenke</w:t>
            </w:r>
          </w:p>
        </w:tc>
      </w:tr>
      <w:tr w:rsidR="00FD16FC" w14:paraId="5631B961" w14:textId="77777777">
        <w:trPr>
          <w:trHeight w:hRule="exact" w:val="201"/>
        </w:trPr>
        <w:tc>
          <w:tcPr>
            <w:tcW w:w="2621" w:type="dxa"/>
            <w:vMerge w:val="restart"/>
            <w:tcBorders>
              <w:top w:val="single" w:sz="7" w:space="0" w:color="000000"/>
              <w:left w:val="single" w:sz="7" w:space="0" w:color="000000"/>
              <w:right w:val="single" w:sz="7" w:space="0" w:color="000000"/>
            </w:tcBorders>
            <w:shd w:val="clear" w:color="FCF3E0" w:fill="FCF3E0"/>
          </w:tcPr>
          <w:p w14:paraId="5631B95E" w14:textId="77777777" w:rsidR="00FD16FC" w:rsidRDefault="00763CA5">
            <w:pPr>
              <w:spacing w:after="549" w:line="222" w:lineRule="exact"/>
              <w:ind w:left="108"/>
              <w:textAlignment w:val="baseline"/>
              <w:rPr>
                <w:rFonts w:ascii="Calibri" w:eastAsia="Calibri" w:hAnsi="Calibri"/>
                <w:b/>
                <w:color w:val="000000"/>
                <w:sz w:val="18"/>
                <w:lang w:val="nb-NO"/>
              </w:rPr>
            </w:pPr>
            <w:r>
              <w:rPr>
                <w:rFonts w:ascii="Calibri" w:eastAsia="Calibri" w:hAnsi="Calibri"/>
                <w:b/>
                <w:color w:val="000000"/>
                <w:sz w:val="18"/>
                <w:lang w:val="nb-NO"/>
              </w:rPr>
              <w:t>Høyrisikolisten, utarbeidet av DFØ</w:t>
            </w:r>
          </w:p>
        </w:tc>
        <w:tc>
          <w:tcPr>
            <w:tcW w:w="3417" w:type="dxa"/>
            <w:vMerge w:val="restart"/>
            <w:tcBorders>
              <w:top w:val="single" w:sz="7" w:space="0" w:color="000000"/>
              <w:left w:val="single" w:sz="7" w:space="0" w:color="000000"/>
              <w:right w:val="single" w:sz="7" w:space="0" w:color="000000"/>
            </w:tcBorders>
            <w:shd w:val="clear" w:color="FCF3E0" w:fill="FCF3E0"/>
          </w:tcPr>
          <w:p w14:paraId="5631B95F" w14:textId="77777777" w:rsidR="00FD16FC" w:rsidRDefault="00763CA5">
            <w:pPr>
              <w:spacing w:after="312" w:line="227" w:lineRule="exact"/>
              <w:ind w:left="108"/>
              <w:textAlignment w:val="baseline"/>
              <w:rPr>
                <w:rFonts w:ascii="Calibri" w:eastAsia="Calibri" w:hAnsi="Calibri"/>
                <w:color w:val="000000"/>
                <w:sz w:val="19"/>
                <w:lang w:val="nb-NO"/>
              </w:rPr>
            </w:pPr>
            <w:r>
              <w:rPr>
                <w:rFonts w:ascii="Calibri" w:eastAsia="Calibri" w:hAnsi="Calibri"/>
                <w:color w:val="000000"/>
                <w:sz w:val="19"/>
                <w:lang w:val="nb-NO"/>
              </w:rPr>
              <w:t>Risiko for menneskerettigheter og arbeidstakerrettigheter på flere produktgrupper.</w:t>
            </w:r>
          </w:p>
        </w:tc>
        <w:tc>
          <w:tcPr>
            <w:tcW w:w="3029" w:type="dxa"/>
            <w:tcBorders>
              <w:top w:val="single" w:sz="7" w:space="0" w:color="000000"/>
              <w:left w:val="single" w:sz="7" w:space="0" w:color="000000"/>
              <w:bottom w:val="single" w:sz="7" w:space="0" w:color="000000"/>
              <w:right w:val="single" w:sz="7" w:space="0" w:color="000000"/>
            </w:tcBorders>
            <w:shd w:val="clear" w:color="FCF3E0" w:fill="FCF3E0"/>
            <w:vAlign w:val="center"/>
          </w:tcPr>
          <w:p w14:paraId="5631B960" w14:textId="77777777" w:rsidR="00FD16FC" w:rsidRDefault="00763CA5">
            <w:pPr>
              <w:spacing w:line="164" w:lineRule="exact"/>
              <w:ind w:left="72"/>
              <w:textAlignment w:val="baseline"/>
              <w:rPr>
                <w:rFonts w:ascii="Calibri" w:eastAsia="Calibri" w:hAnsi="Calibri"/>
                <w:color w:val="000000"/>
                <w:sz w:val="19"/>
                <w:lang w:val="nb-NO"/>
              </w:rPr>
            </w:pPr>
            <w:hyperlink r:id="rId46">
              <w:r>
                <w:rPr>
                  <w:rFonts w:ascii="Calibri" w:eastAsia="Calibri" w:hAnsi="Calibri"/>
                  <w:color w:val="0000FF"/>
                  <w:sz w:val="19"/>
                  <w:u w:val="single"/>
                  <w:lang w:val="nb-NO"/>
                </w:rPr>
                <w:t>https://anskaffelser.no/berekraftige-</w:t>
              </w:r>
            </w:hyperlink>
            <w:r>
              <w:rPr>
                <w:rFonts w:ascii="Calibri" w:eastAsia="Calibri" w:hAnsi="Calibri"/>
                <w:color w:val="000000"/>
                <w:sz w:val="24"/>
                <w:lang w:val="nb-NO"/>
              </w:rPr>
              <w:t xml:space="preserve"> </w:t>
            </w:r>
          </w:p>
        </w:tc>
      </w:tr>
      <w:tr w:rsidR="00FD16FC" w14:paraId="5631B965" w14:textId="77777777">
        <w:trPr>
          <w:trHeight w:hRule="exact" w:val="240"/>
        </w:trPr>
        <w:tc>
          <w:tcPr>
            <w:tcW w:w="2621" w:type="dxa"/>
            <w:vMerge/>
            <w:tcBorders>
              <w:left w:val="single" w:sz="7" w:space="0" w:color="000000"/>
              <w:right w:val="single" w:sz="7" w:space="0" w:color="000000"/>
            </w:tcBorders>
            <w:shd w:val="clear" w:color="FCF3E0" w:fill="FCF3E0"/>
          </w:tcPr>
          <w:p w14:paraId="5631B962" w14:textId="77777777" w:rsidR="00FD16FC" w:rsidRDefault="00FD16FC"/>
        </w:tc>
        <w:tc>
          <w:tcPr>
            <w:tcW w:w="3417" w:type="dxa"/>
            <w:vMerge/>
            <w:tcBorders>
              <w:left w:val="single" w:sz="7" w:space="0" w:color="000000"/>
              <w:right w:val="single" w:sz="7" w:space="0" w:color="000000"/>
            </w:tcBorders>
            <w:shd w:val="clear" w:color="FCF3E0" w:fill="FCF3E0"/>
          </w:tcPr>
          <w:p w14:paraId="5631B963" w14:textId="77777777" w:rsidR="00FD16FC" w:rsidRDefault="00FD16FC"/>
        </w:tc>
        <w:tc>
          <w:tcPr>
            <w:tcW w:w="3029" w:type="dxa"/>
            <w:tcBorders>
              <w:top w:val="single" w:sz="7" w:space="0" w:color="000000"/>
              <w:left w:val="single" w:sz="7" w:space="0" w:color="000000"/>
              <w:bottom w:val="single" w:sz="7" w:space="0" w:color="000000"/>
              <w:right w:val="single" w:sz="7" w:space="0" w:color="000000"/>
            </w:tcBorders>
            <w:shd w:val="clear" w:color="FCF3E0" w:fill="FCF3E0"/>
            <w:vAlign w:val="center"/>
          </w:tcPr>
          <w:p w14:paraId="5631B964" w14:textId="77777777" w:rsidR="00FD16FC" w:rsidRDefault="00763CA5">
            <w:pPr>
              <w:spacing w:before="62" w:line="168" w:lineRule="exact"/>
              <w:ind w:left="72"/>
              <w:textAlignment w:val="baseline"/>
              <w:rPr>
                <w:rFonts w:ascii="Calibri" w:eastAsia="Calibri" w:hAnsi="Calibri"/>
                <w:color w:val="000000"/>
                <w:sz w:val="19"/>
                <w:lang w:val="nb-NO"/>
              </w:rPr>
            </w:pPr>
            <w:hyperlink r:id="rId47">
              <w:proofErr w:type="spellStart"/>
              <w:r>
                <w:rPr>
                  <w:rFonts w:ascii="Calibri" w:eastAsia="Calibri" w:hAnsi="Calibri"/>
                  <w:color w:val="0000FF"/>
                  <w:sz w:val="19"/>
                  <w:u w:val="single"/>
                  <w:lang w:val="nb-NO"/>
                </w:rPr>
                <w:t>anskaffingar</w:t>
              </w:r>
              <w:proofErr w:type="spellEnd"/>
              <w:r>
                <w:rPr>
                  <w:rFonts w:ascii="Calibri" w:eastAsia="Calibri" w:hAnsi="Calibri"/>
                  <w:color w:val="0000FF"/>
                  <w:sz w:val="19"/>
                  <w:u w:val="single"/>
                  <w:lang w:val="nb-NO"/>
                </w:rPr>
                <w:t>/menneskerettigheter/ho</w:t>
              </w:r>
            </w:hyperlink>
            <w:r>
              <w:rPr>
                <w:rFonts w:ascii="Calibri" w:eastAsia="Calibri" w:hAnsi="Calibri"/>
                <w:color w:val="000000"/>
                <w:sz w:val="19"/>
                <w:lang w:val="nb-NO"/>
              </w:rPr>
              <w:t xml:space="preserve"> </w:t>
            </w:r>
          </w:p>
        </w:tc>
      </w:tr>
      <w:tr w:rsidR="00FD16FC" w14:paraId="5631B969" w14:textId="77777777">
        <w:trPr>
          <w:trHeight w:hRule="exact" w:val="231"/>
        </w:trPr>
        <w:tc>
          <w:tcPr>
            <w:tcW w:w="2621" w:type="dxa"/>
            <w:vMerge/>
            <w:tcBorders>
              <w:left w:val="single" w:sz="7" w:space="0" w:color="000000"/>
              <w:right w:val="single" w:sz="7" w:space="0" w:color="000000"/>
            </w:tcBorders>
            <w:shd w:val="clear" w:color="FCF3E0" w:fill="FCF3E0"/>
          </w:tcPr>
          <w:p w14:paraId="5631B966" w14:textId="77777777" w:rsidR="00FD16FC" w:rsidRDefault="00FD16FC"/>
        </w:tc>
        <w:tc>
          <w:tcPr>
            <w:tcW w:w="3417" w:type="dxa"/>
            <w:vMerge/>
            <w:tcBorders>
              <w:left w:val="single" w:sz="7" w:space="0" w:color="000000"/>
              <w:right w:val="single" w:sz="7" w:space="0" w:color="000000"/>
            </w:tcBorders>
            <w:shd w:val="clear" w:color="FCF3E0" w:fill="FCF3E0"/>
          </w:tcPr>
          <w:p w14:paraId="5631B967" w14:textId="77777777" w:rsidR="00FD16FC" w:rsidRDefault="00FD16FC"/>
        </w:tc>
        <w:tc>
          <w:tcPr>
            <w:tcW w:w="3029" w:type="dxa"/>
            <w:tcBorders>
              <w:top w:val="single" w:sz="7" w:space="0" w:color="000000"/>
              <w:left w:val="single" w:sz="7" w:space="0" w:color="000000"/>
              <w:bottom w:val="single" w:sz="7" w:space="0" w:color="000000"/>
              <w:right w:val="single" w:sz="7" w:space="0" w:color="000000"/>
            </w:tcBorders>
            <w:shd w:val="clear" w:color="FCF3E0" w:fill="FCF3E0"/>
            <w:vAlign w:val="center"/>
          </w:tcPr>
          <w:p w14:paraId="5631B968" w14:textId="77777777" w:rsidR="00FD16FC" w:rsidRDefault="00763CA5">
            <w:pPr>
              <w:spacing w:before="53" w:line="168" w:lineRule="exact"/>
              <w:ind w:left="72"/>
              <w:textAlignment w:val="baseline"/>
              <w:rPr>
                <w:rFonts w:ascii="Calibri" w:eastAsia="Calibri" w:hAnsi="Calibri"/>
                <w:color w:val="000000"/>
                <w:sz w:val="19"/>
                <w:lang w:val="nb-NO"/>
              </w:rPr>
            </w:pPr>
            <w:hyperlink r:id="rId48">
              <w:proofErr w:type="spellStart"/>
              <w:r>
                <w:rPr>
                  <w:rFonts w:ascii="Calibri" w:eastAsia="Calibri" w:hAnsi="Calibri"/>
                  <w:color w:val="0000FF"/>
                  <w:sz w:val="19"/>
                  <w:u w:val="single"/>
                  <w:lang w:val="nb-NO"/>
                </w:rPr>
                <w:t>yrisikolisten</w:t>
              </w:r>
              <w:proofErr w:type="spellEnd"/>
            </w:hyperlink>
            <w:r>
              <w:rPr>
                <w:rFonts w:ascii="Calibri" w:eastAsia="Calibri" w:hAnsi="Calibri"/>
                <w:color w:val="000000"/>
                <w:sz w:val="19"/>
                <w:lang w:val="nb-NO"/>
              </w:rPr>
              <w:t xml:space="preserve"> </w:t>
            </w:r>
          </w:p>
        </w:tc>
      </w:tr>
      <w:tr w:rsidR="00FD16FC" w14:paraId="5631B96D" w14:textId="77777777">
        <w:trPr>
          <w:trHeight w:hRule="exact" w:val="326"/>
        </w:trPr>
        <w:tc>
          <w:tcPr>
            <w:tcW w:w="2621" w:type="dxa"/>
            <w:vMerge/>
            <w:tcBorders>
              <w:left w:val="single" w:sz="7" w:space="0" w:color="000000"/>
              <w:bottom w:val="single" w:sz="7" w:space="0" w:color="000000"/>
              <w:right w:val="single" w:sz="7" w:space="0" w:color="000000"/>
            </w:tcBorders>
            <w:shd w:val="clear" w:color="FCF3E0" w:fill="FCF3E0"/>
          </w:tcPr>
          <w:p w14:paraId="5631B96A" w14:textId="77777777" w:rsidR="00FD16FC" w:rsidRDefault="00FD16FC"/>
        </w:tc>
        <w:tc>
          <w:tcPr>
            <w:tcW w:w="3417" w:type="dxa"/>
            <w:vMerge/>
            <w:tcBorders>
              <w:left w:val="single" w:sz="7" w:space="0" w:color="000000"/>
              <w:bottom w:val="single" w:sz="7" w:space="0" w:color="000000"/>
              <w:right w:val="single" w:sz="7" w:space="0" w:color="000000"/>
            </w:tcBorders>
            <w:shd w:val="clear" w:color="FCF3E0" w:fill="FCF3E0"/>
          </w:tcPr>
          <w:p w14:paraId="5631B96B" w14:textId="77777777" w:rsidR="00FD16FC" w:rsidRDefault="00FD16FC"/>
        </w:tc>
        <w:tc>
          <w:tcPr>
            <w:tcW w:w="3029" w:type="dxa"/>
            <w:tcBorders>
              <w:top w:val="single" w:sz="7" w:space="0" w:color="000000"/>
              <w:left w:val="single" w:sz="7" w:space="0" w:color="000000"/>
              <w:bottom w:val="single" w:sz="7" w:space="0" w:color="000000"/>
              <w:right w:val="single" w:sz="7" w:space="0" w:color="000000"/>
            </w:tcBorders>
            <w:shd w:val="clear" w:color="FCF3E0" w:fill="FCF3E0"/>
          </w:tcPr>
          <w:p w14:paraId="5631B96C" w14:textId="77777777" w:rsidR="00FD16FC" w:rsidRDefault="00763CA5">
            <w:pPr>
              <w:textAlignment w:val="baseline"/>
              <w:rPr>
                <w:rFonts w:ascii="Calibri" w:eastAsia="Calibri" w:hAnsi="Calibri"/>
                <w:color w:val="000000"/>
                <w:sz w:val="24"/>
                <w:lang w:val="nb-NO"/>
              </w:rPr>
            </w:pPr>
            <w:r>
              <w:rPr>
                <w:rFonts w:ascii="Calibri" w:eastAsia="Calibri" w:hAnsi="Calibri"/>
                <w:color w:val="000000"/>
                <w:sz w:val="24"/>
                <w:lang w:val="nb-NO"/>
              </w:rPr>
              <w:t xml:space="preserve"> </w:t>
            </w:r>
          </w:p>
        </w:tc>
      </w:tr>
      <w:tr w:rsidR="00FD16FC" w14:paraId="5631B971" w14:textId="77777777">
        <w:trPr>
          <w:trHeight w:hRule="exact" w:val="206"/>
        </w:trPr>
        <w:tc>
          <w:tcPr>
            <w:tcW w:w="2621" w:type="dxa"/>
            <w:vMerge w:val="restart"/>
            <w:tcBorders>
              <w:top w:val="single" w:sz="7" w:space="0" w:color="000000"/>
              <w:left w:val="single" w:sz="7" w:space="0" w:color="000000"/>
              <w:right w:val="single" w:sz="7" w:space="0" w:color="000000"/>
            </w:tcBorders>
            <w:shd w:val="clear" w:color="FCF3E0" w:fill="FCF3E0"/>
          </w:tcPr>
          <w:p w14:paraId="5631B96E" w14:textId="77777777" w:rsidR="00FD16FC" w:rsidRDefault="00763CA5">
            <w:pPr>
              <w:spacing w:after="604" w:line="229" w:lineRule="exact"/>
              <w:ind w:left="108"/>
              <w:textAlignment w:val="baseline"/>
              <w:rPr>
                <w:rFonts w:ascii="Calibri" w:eastAsia="Calibri" w:hAnsi="Calibri"/>
                <w:b/>
                <w:color w:val="000000"/>
                <w:sz w:val="18"/>
                <w:lang w:val="nb-NO"/>
              </w:rPr>
            </w:pPr>
            <w:r>
              <w:rPr>
                <w:rFonts w:ascii="Calibri" w:eastAsia="Calibri" w:hAnsi="Calibri"/>
                <w:b/>
                <w:color w:val="000000"/>
                <w:sz w:val="18"/>
                <w:lang w:val="nb-NO"/>
              </w:rPr>
              <w:t xml:space="preserve">Riskanalyser, utarbeidet av </w:t>
            </w:r>
            <w:proofErr w:type="spellStart"/>
            <w:r>
              <w:rPr>
                <w:rFonts w:ascii="Calibri" w:eastAsia="Calibri" w:hAnsi="Calibri"/>
                <w:b/>
                <w:color w:val="000000"/>
                <w:sz w:val="18"/>
                <w:lang w:val="nb-NO"/>
              </w:rPr>
              <w:t>Upphandlingsmyndigheten</w:t>
            </w:r>
            <w:proofErr w:type="spellEnd"/>
            <w:r>
              <w:rPr>
                <w:rFonts w:ascii="Calibri" w:eastAsia="Calibri" w:hAnsi="Calibri"/>
                <w:b/>
                <w:color w:val="000000"/>
                <w:sz w:val="18"/>
                <w:lang w:val="nb-NO"/>
              </w:rPr>
              <w:t xml:space="preserve"> i Sverige</w:t>
            </w:r>
          </w:p>
        </w:tc>
        <w:tc>
          <w:tcPr>
            <w:tcW w:w="3417" w:type="dxa"/>
            <w:vMerge w:val="restart"/>
            <w:tcBorders>
              <w:top w:val="single" w:sz="7" w:space="0" w:color="000000"/>
              <w:left w:val="single" w:sz="7" w:space="0" w:color="000000"/>
              <w:right w:val="single" w:sz="7" w:space="0" w:color="000000"/>
            </w:tcBorders>
            <w:shd w:val="clear" w:color="FCF3E0" w:fill="FCF3E0"/>
          </w:tcPr>
          <w:p w14:paraId="5631B96F" w14:textId="77777777" w:rsidR="00FD16FC" w:rsidRDefault="00763CA5">
            <w:pPr>
              <w:spacing w:after="369" w:line="230" w:lineRule="exact"/>
              <w:ind w:left="108" w:right="216"/>
              <w:textAlignment w:val="baseline"/>
              <w:rPr>
                <w:rFonts w:ascii="Calibri" w:eastAsia="Calibri" w:hAnsi="Calibri"/>
                <w:color w:val="000000"/>
                <w:spacing w:val="-6"/>
                <w:sz w:val="19"/>
                <w:lang w:val="nb-NO"/>
              </w:rPr>
            </w:pPr>
            <w:r>
              <w:rPr>
                <w:rFonts w:ascii="Calibri" w:eastAsia="Calibri" w:hAnsi="Calibri"/>
                <w:color w:val="000000"/>
                <w:spacing w:val="-6"/>
                <w:sz w:val="19"/>
                <w:lang w:val="nb-NO"/>
              </w:rPr>
              <w:t>Risiko for områdene menneskerettigheter, arbeidstakerrettigheter, miljø og korrupsjon i leverandørkjeden på flere produktgrupper.</w:t>
            </w:r>
          </w:p>
        </w:tc>
        <w:tc>
          <w:tcPr>
            <w:tcW w:w="3029" w:type="dxa"/>
            <w:tcBorders>
              <w:top w:val="single" w:sz="7" w:space="0" w:color="000000"/>
              <w:left w:val="single" w:sz="7" w:space="0" w:color="000000"/>
              <w:bottom w:val="single" w:sz="7" w:space="0" w:color="000000"/>
              <w:right w:val="single" w:sz="7" w:space="0" w:color="000000"/>
            </w:tcBorders>
            <w:shd w:val="clear" w:color="FCF3E0" w:fill="FCF3E0"/>
            <w:vAlign w:val="center"/>
          </w:tcPr>
          <w:p w14:paraId="5631B970" w14:textId="77777777" w:rsidR="00FD16FC" w:rsidRDefault="00763CA5">
            <w:pPr>
              <w:spacing w:line="168" w:lineRule="exact"/>
              <w:ind w:left="72"/>
              <w:textAlignment w:val="baseline"/>
              <w:rPr>
                <w:rFonts w:ascii="Calibri" w:eastAsia="Calibri" w:hAnsi="Calibri"/>
                <w:color w:val="000000"/>
                <w:sz w:val="19"/>
                <w:lang w:val="nb-NO"/>
              </w:rPr>
            </w:pPr>
            <w:hyperlink r:id="rId49">
              <w:r>
                <w:rPr>
                  <w:rFonts w:ascii="Calibri" w:eastAsia="Calibri" w:hAnsi="Calibri"/>
                  <w:color w:val="0000FF"/>
                  <w:sz w:val="19"/>
                  <w:u w:val="single"/>
                  <w:lang w:val="nb-NO"/>
                </w:rPr>
                <w:t>https://www.upphandlingsmyndighet</w:t>
              </w:r>
            </w:hyperlink>
            <w:r>
              <w:rPr>
                <w:rFonts w:ascii="Calibri" w:eastAsia="Calibri" w:hAnsi="Calibri"/>
                <w:color w:val="000000"/>
                <w:sz w:val="19"/>
                <w:lang w:val="nb-NO"/>
              </w:rPr>
              <w:t xml:space="preserve"> </w:t>
            </w:r>
          </w:p>
        </w:tc>
      </w:tr>
      <w:tr w:rsidR="00FD16FC" w14:paraId="5631B975" w14:textId="77777777">
        <w:trPr>
          <w:trHeight w:hRule="exact" w:val="236"/>
        </w:trPr>
        <w:tc>
          <w:tcPr>
            <w:tcW w:w="2621" w:type="dxa"/>
            <w:vMerge/>
            <w:tcBorders>
              <w:left w:val="single" w:sz="7" w:space="0" w:color="000000"/>
              <w:right w:val="single" w:sz="7" w:space="0" w:color="000000"/>
            </w:tcBorders>
            <w:shd w:val="clear" w:color="FCF3E0" w:fill="FCF3E0"/>
          </w:tcPr>
          <w:p w14:paraId="5631B972" w14:textId="77777777" w:rsidR="00FD16FC" w:rsidRDefault="00FD16FC"/>
        </w:tc>
        <w:tc>
          <w:tcPr>
            <w:tcW w:w="3417" w:type="dxa"/>
            <w:vMerge/>
            <w:tcBorders>
              <w:left w:val="single" w:sz="7" w:space="0" w:color="000000"/>
              <w:right w:val="single" w:sz="7" w:space="0" w:color="000000"/>
            </w:tcBorders>
            <w:shd w:val="clear" w:color="FCF3E0" w:fill="FCF3E0"/>
          </w:tcPr>
          <w:p w14:paraId="5631B973" w14:textId="77777777" w:rsidR="00FD16FC" w:rsidRDefault="00FD16FC"/>
        </w:tc>
        <w:tc>
          <w:tcPr>
            <w:tcW w:w="3029" w:type="dxa"/>
            <w:tcBorders>
              <w:top w:val="single" w:sz="7" w:space="0" w:color="000000"/>
              <w:left w:val="single" w:sz="7" w:space="0" w:color="000000"/>
              <w:bottom w:val="single" w:sz="7" w:space="0" w:color="000000"/>
              <w:right w:val="single" w:sz="7" w:space="0" w:color="000000"/>
            </w:tcBorders>
            <w:shd w:val="clear" w:color="FCF3E0" w:fill="FCF3E0"/>
            <w:vAlign w:val="center"/>
          </w:tcPr>
          <w:p w14:paraId="5631B974" w14:textId="77777777" w:rsidR="00FD16FC" w:rsidRDefault="00763CA5">
            <w:pPr>
              <w:spacing w:before="58" w:line="177" w:lineRule="exact"/>
              <w:ind w:left="72"/>
              <w:textAlignment w:val="baseline"/>
              <w:rPr>
                <w:rFonts w:ascii="Calibri" w:eastAsia="Calibri" w:hAnsi="Calibri"/>
                <w:color w:val="000000"/>
                <w:sz w:val="19"/>
                <w:lang w:val="nb-NO"/>
              </w:rPr>
            </w:pPr>
            <w:hyperlink r:id="rId50">
              <w:r>
                <w:rPr>
                  <w:rFonts w:ascii="Calibri" w:eastAsia="Calibri" w:hAnsi="Calibri"/>
                  <w:color w:val="0000FF"/>
                  <w:sz w:val="19"/>
                  <w:u w:val="single"/>
                  <w:lang w:val="nb-NO"/>
                </w:rPr>
                <w:t>en.se/riskanalyser/</w:t>
              </w:r>
            </w:hyperlink>
            <w:r>
              <w:rPr>
                <w:rFonts w:ascii="Calibri" w:eastAsia="Calibri" w:hAnsi="Calibri"/>
                <w:color w:val="000000"/>
                <w:sz w:val="19"/>
                <w:lang w:val="nb-NO"/>
              </w:rPr>
              <w:t xml:space="preserve"> </w:t>
            </w:r>
          </w:p>
        </w:tc>
      </w:tr>
      <w:tr w:rsidR="00FD16FC" w14:paraId="5631B979" w14:textId="77777777">
        <w:trPr>
          <w:trHeight w:hRule="exact" w:val="854"/>
        </w:trPr>
        <w:tc>
          <w:tcPr>
            <w:tcW w:w="2621" w:type="dxa"/>
            <w:vMerge/>
            <w:tcBorders>
              <w:left w:val="single" w:sz="7" w:space="0" w:color="000000"/>
              <w:bottom w:val="single" w:sz="7" w:space="0" w:color="000000"/>
              <w:right w:val="single" w:sz="7" w:space="0" w:color="000000"/>
            </w:tcBorders>
            <w:shd w:val="clear" w:color="FCF3E0" w:fill="FCF3E0"/>
          </w:tcPr>
          <w:p w14:paraId="5631B976" w14:textId="77777777" w:rsidR="00FD16FC" w:rsidRDefault="00FD16FC"/>
        </w:tc>
        <w:tc>
          <w:tcPr>
            <w:tcW w:w="3417" w:type="dxa"/>
            <w:vMerge/>
            <w:tcBorders>
              <w:left w:val="single" w:sz="7" w:space="0" w:color="000000"/>
              <w:bottom w:val="single" w:sz="7" w:space="0" w:color="000000"/>
              <w:right w:val="single" w:sz="7" w:space="0" w:color="000000"/>
            </w:tcBorders>
            <w:shd w:val="clear" w:color="FCF3E0" w:fill="FCF3E0"/>
          </w:tcPr>
          <w:p w14:paraId="5631B977" w14:textId="77777777" w:rsidR="00FD16FC" w:rsidRDefault="00FD16FC"/>
        </w:tc>
        <w:tc>
          <w:tcPr>
            <w:tcW w:w="3029" w:type="dxa"/>
            <w:tcBorders>
              <w:top w:val="single" w:sz="7" w:space="0" w:color="000000"/>
              <w:left w:val="single" w:sz="7" w:space="0" w:color="000000"/>
              <w:bottom w:val="single" w:sz="7" w:space="0" w:color="000000"/>
              <w:right w:val="single" w:sz="7" w:space="0" w:color="000000"/>
            </w:tcBorders>
            <w:shd w:val="clear" w:color="FCF3E0" w:fill="FCF3E0"/>
          </w:tcPr>
          <w:p w14:paraId="5631B978" w14:textId="77777777" w:rsidR="00FD16FC" w:rsidRDefault="00763CA5">
            <w:pPr>
              <w:textAlignment w:val="baseline"/>
              <w:rPr>
                <w:rFonts w:ascii="Calibri" w:eastAsia="Calibri" w:hAnsi="Calibri"/>
                <w:color w:val="000000"/>
                <w:sz w:val="24"/>
                <w:lang w:val="nb-NO"/>
              </w:rPr>
            </w:pPr>
            <w:r>
              <w:rPr>
                <w:rFonts w:ascii="Calibri" w:eastAsia="Calibri" w:hAnsi="Calibri"/>
                <w:color w:val="000000"/>
                <w:sz w:val="24"/>
                <w:lang w:val="nb-NO"/>
              </w:rPr>
              <w:t xml:space="preserve"> </w:t>
            </w:r>
          </w:p>
        </w:tc>
      </w:tr>
    </w:tbl>
    <w:p w14:paraId="5631B97A" w14:textId="77777777" w:rsidR="00FD16FC" w:rsidRDefault="00FD16FC">
      <w:pPr>
        <w:spacing w:after="4437" w:line="20" w:lineRule="exact"/>
      </w:pPr>
    </w:p>
    <w:p w14:paraId="5631B97B" w14:textId="77777777" w:rsidR="00FD16FC" w:rsidRDefault="00FD16FC">
      <w:pPr>
        <w:spacing w:after="4437" w:line="20" w:lineRule="exact"/>
        <w:sectPr w:rsidR="00FD16FC">
          <w:pgSz w:w="11909" w:h="16838"/>
          <w:pgMar w:top="700" w:right="1114" w:bottom="448" w:left="1075" w:header="720" w:footer="720" w:gutter="0"/>
          <w:cols w:space="708"/>
        </w:sectPr>
      </w:pPr>
    </w:p>
    <w:p w14:paraId="5631B97C" w14:textId="77777777" w:rsidR="00FD16FC" w:rsidRDefault="00763CA5">
      <w:pPr>
        <w:spacing w:before="2" w:line="194" w:lineRule="exact"/>
        <w:ind w:left="72"/>
        <w:textAlignment w:val="baseline"/>
        <w:rPr>
          <w:rFonts w:ascii="Calibri" w:eastAsia="Calibri" w:hAnsi="Calibri"/>
          <w:b/>
          <w:color w:val="2A2858"/>
          <w:sz w:val="16"/>
          <w:lang w:val="nb-NO"/>
        </w:rPr>
      </w:pPr>
      <w:r>
        <w:rPr>
          <w:rFonts w:ascii="Calibri" w:eastAsia="Calibri" w:hAnsi="Calibri"/>
          <w:b/>
          <w:color w:val="2A2858"/>
          <w:sz w:val="16"/>
          <w:lang w:val="nb-NO"/>
        </w:rPr>
        <w:t>Utviklings- og kompetanseetaten Oslo kommune</w:t>
      </w:r>
    </w:p>
    <w:p w14:paraId="5631B97D" w14:textId="77777777" w:rsidR="00FD16FC" w:rsidRDefault="00763CA5">
      <w:pPr>
        <w:spacing w:before="35" w:line="162" w:lineRule="exact"/>
        <w:textAlignment w:val="baseline"/>
        <w:rPr>
          <w:rFonts w:ascii="Calibri" w:eastAsia="Calibri" w:hAnsi="Calibri"/>
          <w:color w:val="2A2858"/>
          <w:spacing w:val="-5"/>
          <w:sz w:val="17"/>
          <w:lang w:val="nb-NO"/>
        </w:rPr>
      </w:pPr>
      <w:r>
        <w:br w:type="column"/>
      </w:r>
      <w:r>
        <w:rPr>
          <w:rFonts w:ascii="Calibri" w:eastAsia="Calibri" w:hAnsi="Calibri"/>
          <w:color w:val="2A2858"/>
          <w:spacing w:val="-5"/>
          <w:sz w:val="17"/>
          <w:lang w:val="nb-NO"/>
        </w:rPr>
        <w:t>Besøksadresse:</w:t>
      </w:r>
    </w:p>
    <w:p w14:paraId="5631B97E" w14:textId="77777777" w:rsidR="00FD16FC" w:rsidRDefault="00763CA5">
      <w:pPr>
        <w:spacing w:before="35" w:line="164" w:lineRule="exact"/>
        <w:textAlignment w:val="baseline"/>
        <w:rPr>
          <w:rFonts w:ascii="Calibri" w:eastAsia="Calibri" w:hAnsi="Calibri"/>
          <w:color w:val="2A2858"/>
          <w:spacing w:val="-4"/>
          <w:sz w:val="17"/>
          <w:lang w:val="nb-NO"/>
        </w:rPr>
      </w:pPr>
      <w:r>
        <w:rPr>
          <w:rFonts w:ascii="Calibri" w:eastAsia="Calibri" w:hAnsi="Calibri"/>
          <w:color w:val="2A2858"/>
          <w:spacing w:val="-4"/>
          <w:sz w:val="17"/>
          <w:lang w:val="nb-NO"/>
        </w:rPr>
        <w:t>Grensesvingen 6, 0663 Oslo</w:t>
      </w:r>
    </w:p>
    <w:p w14:paraId="5631B97F" w14:textId="77777777" w:rsidR="00FD16FC" w:rsidRDefault="00763CA5">
      <w:pPr>
        <w:spacing w:before="33" w:line="162" w:lineRule="exact"/>
        <w:textAlignment w:val="baseline"/>
        <w:rPr>
          <w:rFonts w:ascii="Calibri" w:eastAsia="Calibri" w:hAnsi="Calibri"/>
          <w:color w:val="2A2858"/>
          <w:spacing w:val="-5"/>
          <w:sz w:val="17"/>
          <w:lang w:val="nb-NO"/>
        </w:rPr>
      </w:pPr>
      <w:r>
        <w:rPr>
          <w:rFonts w:ascii="Calibri" w:eastAsia="Calibri" w:hAnsi="Calibri"/>
          <w:color w:val="2A2858"/>
          <w:spacing w:val="-5"/>
          <w:sz w:val="17"/>
          <w:lang w:val="nb-NO"/>
        </w:rPr>
        <w:t>Postadresse:</w:t>
      </w:r>
    </w:p>
    <w:p w14:paraId="5631B980" w14:textId="77777777" w:rsidR="00FD16FC" w:rsidRDefault="00763CA5">
      <w:pPr>
        <w:spacing w:before="35" w:line="154" w:lineRule="exact"/>
        <w:textAlignment w:val="baseline"/>
        <w:rPr>
          <w:rFonts w:ascii="Calibri" w:eastAsia="Calibri" w:hAnsi="Calibri"/>
          <w:color w:val="2A2858"/>
          <w:spacing w:val="-6"/>
          <w:sz w:val="17"/>
          <w:lang w:val="nb-NO"/>
        </w:rPr>
      </w:pPr>
      <w:r>
        <w:rPr>
          <w:rFonts w:ascii="Calibri" w:eastAsia="Calibri" w:hAnsi="Calibri"/>
          <w:color w:val="2A2858"/>
          <w:spacing w:val="-6"/>
          <w:sz w:val="17"/>
          <w:lang w:val="nb-NO"/>
        </w:rPr>
        <w:t xml:space="preserve">Postboks 6538 Etterstad, 0606 Oslo </w:t>
      </w:r>
    </w:p>
    <w:p w14:paraId="5631B981" w14:textId="77777777" w:rsidR="00FD16FC" w:rsidRDefault="00763CA5">
      <w:pPr>
        <w:spacing w:before="35" w:line="162" w:lineRule="exact"/>
        <w:textAlignment w:val="baseline"/>
        <w:rPr>
          <w:rFonts w:ascii="Calibri" w:eastAsia="Calibri" w:hAnsi="Calibri"/>
          <w:color w:val="2A2858"/>
          <w:spacing w:val="-4"/>
          <w:sz w:val="17"/>
          <w:lang w:val="nb-NO"/>
        </w:rPr>
      </w:pPr>
      <w:r>
        <w:br w:type="column"/>
      </w:r>
      <w:r>
        <w:rPr>
          <w:rFonts w:ascii="Calibri" w:eastAsia="Calibri" w:hAnsi="Calibri"/>
          <w:color w:val="2A2858"/>
          <w:spacing w:val="-4"/>
          <w:sz w:val="17"/>
          <w:lang w:val="nb-NO"/>
        </w:rPr>
        <w:t>Telefon: 21 80 21 80</w:t>
      </w:r>
    </w:p>
    <w:p w14:paraId="5631B982" w14:textId="77777777" w:rsidR="00FD16FC" w:rsidRDefault="00000000">
      <w:pPr>
        <w:spacing w:line="194" w:lineRule="exact"/>
        <w:textAlignment w:val="baseline"/>
        <w:rPr>
          <w:rFonts w:ascii="Calibri" w:eastAsia="Calibri" w:hAnsi="Calibri"/>
          <w:color w:val="2A2858"/>
          <w:spacing w:val="-6"/>
          <w:sz w:val="17"/>
          <w:lang w:val="nb-NO"/>
        </w:rPr>
      </w:pPr>
      <w:r>
        <w:pict w14:anchorId="5631BA70">
          <v:shape id="_x0000_s1047" type="#_x0000_t202" style="position:absolute;margin-left:521.95pt;margin-top:799.6pt;width:8.75pt;height:11.55pt;z-index:-251658236;mso-wrap-distance-left:0;mso-wrap-distance-right:0;mso-position-horizontal-relative:page;mso-position-vertical-relative:page" filled="f" stroked="f">
            <v:textbox inset="0,0,0,0">
              <w:txbxContent>
                <w:p w14:paraId="5631BAAA" w14:textId="77777777" w:rsidR="00763CA5" w:rsidRDefault="00763CA5"/>
              </w:txbxContent>
            </v:textbox>
            <w10:wrap type="square" anchorx="page" anchory="page"/>
          </v:shape>
        </w:pict>
      </w:r>
      <w:r>
        <w:pict w14:anchorId="5631BA71">
          <v:shape id="_x0000_s1046" type="#_x0000_t202" style="position:absolute;margin-left:521.95pt;margin-top:799.6pt;width:8.75pt;height:9.85pt;z-index:-251658221;mso-wrap-distance-left:0;mso-wrap-distance-right:0;mso-position-horizontal-relative:page;mso-position-vertical-relative:page" filled="f" stroked="f">
            <v:textbox inset="0,0,0,0">
              <w:txbxContent>
                <w:p w14:paraId="5631BA97" w14:textId="77777777" w:rsidR="00FD16FC" w:rsidRDefault="00763CA5">
                  <w:pPr>
                    <w:spacing w:before="35" w:line="158" w:lineRule="exact"/>
                    <w:textAlignment w:val="baseline"/>
                    <w:rPr>
                      <w:rFonts w:ascii="Calibri" w:eastAsia="Calibri" w:hAnsi="Calibri"/>
                      <w:color w:val="2B569A"/>
                      <w:sz w:val="17"/>
                      <w:lang w:val="nb-NO"/>
                    </w:rPr>
                  </w:pPr>
                  <w:r>
                    <w:rPr>
                      <w:rFonts w:ascii="Calibri" w:eastAsia="Calibri" w:hAnsi="Calibri"/>
                      <w:color w:val="2B569A"/>
                      <w:sz w:val="17"/>
                      <w:lang w:val="nb-NO"/>
                    </w:rPr>
                    <w:t>3</w:t>
                  </w:r>
                </w:p>
              </w:txbxContent>
            </v:textbox>
            <w10:wrap type="square" anchorx="page" anchory="page"/>
          </v:shape>
        </w:pict>
      </w:r>
      <w:r>
        <w:pict w14:anchorId="5631BA72">
          <v:shape id="_x0000_s1045" type="#_x0000_t202" style="position:absolute;margin-left:521.95pt;margin-top:800.4pt;width:6.75pt;height:9.85pt;z-index:-251658235;mso-wrap-distance-left:0;mso-wrap-distance-right:0;mso-position-horizontal-relative:page;mso-position-vertical-relative:page" filled="f" stroked="f">
            <v:textbox inset="0,0,0,0">
              <w:txbxContent>
                <w:p w14:paraId="5631BA98" w14:textId="77777777" w:rsidR="00FD16FC" w:rsidRDefault="00763CA5">
                  <w:pPr>
                    <w:spacing w:line="197" w:lineRule="exact"/>
                    <w:ind w:left="49"/>
                    <w:textAlignment w:val="baseline"/>
                  </w:pPr>
                  <w:r>
                    <w:rPr>
                      <w:noProof/>
                    </w:rPr>
                    <w:drawing>
                      <wp:inline distT="0" distB="0" distL="0" distR="0" wp14:anchorId="5631BAA9" wp14:editId="5631BAAA">
                        <wp:extent cx="54610" cy="125095"/>
                        <wp:effectExtent l="0" t="0" r="0" b="0"/>
                        <wp:docPr id="7" name="Picture"/>
                        <wp:cNvGraphicFramePr/>
                        <a:graphic xmlns:a="http://schemas.openxmlformats.org/drawingml/2006/main">
                          <a:graphicData uri="http://schemas.openxmlformats.org/drawingml/2006/picture">
                            <pic:pic xmlns:pic="http://schemas.openxmlformats.org/drawingml/2006/picture">
                              <pic:nvPicPr>
                                <pic:cNvPr id="7" name="Picture"/>
                                <pic:cNvPicPr preferRelativeResize="0"/>
                              </pic:nvPicPr>
                              <pic:blipFill>
                                <a:blip r:embed="rId51"/>
                                <a:stretch>
                                  <a:fillRect/>
                                </a:stretch>
                              </pic:blipFill>
                              <pic:spPr>
                                <a:xfrm>
                                  <a:off x="0" y="0"/>
                                  <a:ext cx="54610" cy="125095"/>
                                </a:xfrm>
                                <a:prstGeom prst="rect">
                                  <a:avLst/>
                                </a:prstGeom>
                              </pic:spPr>
                            </pic:pic>
                          </a:graphicData>
                        </a:graphic>
                      </wp:inline>
                    </w:drawing>
                  </w:r>
                </w:p>
              </w:txbxContent>
            </v:textbox>
            <w10:wrap type="square" anchorx="page" anchory="page"/>
          </v:shape>
        </w:pict>
      </w:r>
      <w:hyperlink r:id="rId52">
        <w:r w:rsidR="00763CA5">
          <w:rPr>
            <w:rFonts w:ascii="Calibri" w:eastAsia="Calibri" w:hAnsi="Calibri"/>
            <w:color w:val="0000FF"/>
            <w:spacing w:val="-6"/>
            <w:sz w:val="17"/>
            <w:u w:val="single"/>
            <w:lang w:val="nb-NO"/>
          </w:rPr>
          <w:t>postmottak@uke.oslo.kommune.no</w:t>
        </w:r>
      </w:hyperlink>
      <w:r w:rsidR="00763CA5">
        <w:rPr>
          <w:rFonts w:ascii="Calibri" w:eastAsia="Calibri" w:hAnsi="Calibri"/>
          <w:color w:val="2A2858"/>
          <w:spacing w:val="-6"/>
          <w:sz w:val="17"/>
          <w:lang w:val="nb-NO"/>
        </w:rPr>
        <w:t xml:space="preserve"> Org. Nr.: 971183675 </w:t>
      </w:r>
      <w:hyperlink r:id="rId53">
        <w:r w:rsidR="00763CA5">
          <w:rPr>
            <w:rFonts w:ascii="Calibri" w:eastAsia="Calibri" w:hAnsi="Calibri"/>
            <w:color w:val="0000FF"/>
            <w:spacing w:val="-6"/>
            <w:sz w:val="17"/>
            <w:u w:val="single"/>
            <w:lang w:val="nb-NO"/>
          </w:rPr>
          <w:t>oslo.kommune.no</w:t>
        </w:r>
      </w:hyperlink>
      <w:r w:rsidR="00763CA5">
        <w:rPr>
          <w:rFonts w:ascii="Calibri" w:eastAsia="Calibri" w:hAnsi="Calibri"/>
          <w:color w:val="2A2858"/>
          <w:spacing w:val="-6"/>
          <w:sz w:val="17"/>
          <w:lang w:val="nb-NO"/>
        </w:rPr>
        <w:t xml:space="preserve"> </w:t>
      </w:r>
    </w:p>
    <w:p w14:paraId="5631B983" w14:textId="77777777" w:rsidR="00FD16FC" w:rsidRPr="009C66BD" w:rsidRDefault="00FD16FC">
      <w:pPr>
        <w:rPr>
          <w:lang w:val="nb-NO"/>
        </w:rPr>
        <w:sectPr w:rsidR="00FD16FC" w:rsidRPr="009C66BD">
          <w:type w:val="continuous"/>
          <w:pgSz w:w="11909" w:h="16838"/>
          <w:pgMar w:top="700" w:right="1861" w:bottom="448" w:left="792" w:header="720" w:footer="720" w:gutter="0"/>
          <w:cols w:num="3" w:space="0" w:equalWidth="0">
            <w:col w:w="2360" w:space="1255"/>
            <w:col w:w="2360" w:space="921"/>
            <w:col w:w="2360" w:space="0"/>
          </w:cols>
        </w:sectPr>
      </w:pPr>
    </w:p>
    <w:p w14:paraId="5631B984" w14:textId="77777777" w:rsidR="00FD16FC" w:rsidRDefault="00763CA5">
      <w:pPr>
        <w:spacing w:before="6" w:after="664"/>
        <w:ind w:left="8390" w:right="265"/>
        <w:textAlignment w:val="baseline"/>
      </w:pPr>
      <w:r>
        <w:rPr>
          <w:noProof/>
        </w:rPr>
        <w:lastRenderedPageBreak/>
        <w:drawing>
          <wp:inline distT="0" distB="0" distL="0" distR="0" wp14:anchorId="5631BA73" wp14:editId="5631BA74">
            <wp:extent cx="676275" cy="389890"/>
            <wp:effectExtent l="0" t="0" r="0" b="0"/>
            <wp:docPr id="8" name="Picture"/>
            <wp:cNvGraphicFramePr/>
            <a:graphic xmlns:a="http://schemas.openxmlformats.org/drawingml/2006/main">
              <a:graphicData uri="http://schemas.openxmlformats.org/drawingml/2006/picture">
                <pic:pic xmlns:pic="http://schemas.openxmlformats.org/drawingml/2006/picture">
                  <pic:nvPicPr>
                    <pic:cNvPr id="8" name="Picture"/>
                    <pic:cNvPicPr preferRelativeResize="0"/>
                  </pic:nvPicPr>
                  <pic:blipFill>
                    <a:blip r:embed="rId54"/>
                    <a:stretch>
                      <a:fillRect/>
                    </a:stretch>
                  </pic:blipFill>
                  <pic:spPr>
                    <a:xfrm>
                      <a:off x="0" y="0"/>
                      <a:ext cx="676275" cy="389890"/>
                    </a:xfrm>
                    <a:prstGeom prst="rect">
                      <a:avLst/>
                    </a:prstGeom>
                  </pic:spPr>
                </pic:pic>
              </a:graphicData>
            </a:graphic>
          </wp:inline>
        </w:drawing>
      </w:r>
    </w:p>
    <w:p w14:paraId="5631B985" w14:textId="77777777" w:rsidR="00FD16FC" w:rsidRDefault="00763CA5">
      <w:pPr>
        <w:spacing w:before="33" w:line="309" w:lineRule="exact"/>
        <w:ind w:left="144"/>
        <w:textAlignment w:val="baseline"/>
        <w:rPr>
          <w:rFonts w:ascii="Calibri" w:eastAsia="Calibri" w:hAnsi="Calibri"/>
          <w:color w:val="000000"/>
          <w:sz w:val="28"/>
          <w:lang w:val="nb-NO"/>
        </w:rPr>
      </w:pPr>
      <w:r>
        <w:rPr>
          <w:rFonts w:ascii="Calibri" w:eastAsia="Calibri" w:hAnsi="Calibri"/>
          <w:color w:val="000000"/>
          <w:sz w:val="28"/>
          <w:lang w:val="nb-NO"/>
        </w:rPr>
        <w:t>Levere tilbud til Oslo kommune</w:t>
      </w:r>
    </w:p>
    <w:p w14:paraId="5631B986" w14:textId="77777777" w:rsidR="00FD16FC" w:rsidRDefault="00763CA5">
      <w:pPr>
        <w:spacing w:before="662" w:line="185" w:lineRule="exact"/>
        <w:ind w:left="144"/>
        <w:textAlignment w:val="baseline"/>
        <w:rPr>
          <w:rFonts w:ascii="Calibri" w:eastAsia="Calibri" w:hAnsi="Calibri"/>
          <w:b/>
          <w:color w:val="000000"/>
          <w:sz w:val="18"/>
          <w:lang w:val="nb-NO"/>
        </w:rPr>
      </w:pPr>
      <w:r>
        <w:rPr>
          <w:rFonts w:ascii="Calibri" w:eastAsia="Calibri" w:hAnsi="Calibri"/>
          <w:b/>
          <w:color w:val="000000"/>
          <w:sz w:val="18"/>
          <w:lang w:val="nb-NO"/>
        </w:rPr>
        <w:t>Markedsdialog</w:t>
      </w:r>
    </w:p>
    <w:p w14:paraId="5631B987" w14:textId="77777777" w:rsidR="00FD16FC" w:rsidRDefault="00763CA5">
      <w:pPr>
        <w:spacing w:before="282" w:line="242" w:lineRule="exact"/>
        <w:ind w:left="144" w:right="288"/>
        <w:textAlignment w:val="baseline"/>
        <w:rPr>
          <w:rFonts w:ascii="Calibri" w:eastAsia="Calibri" w:hAnsi="Calibri"/>
          <w:color w:val="000000"/>
          <w:spacing w:val="-4"/>
          <w:sz w:val="19"/>
          <w:lang w:val="nb-NO"/>
        </w:rPr>
      </w:pPr>
      <w:r>
        <w:rPr>
          <w:rFonts w:ascii="Calibri" w:eastAsia="Calibri" w:hAnsi="Calibri"/>
          <w:color w:val="000000"/>
          <w:spacing w:val="-4"/>
          <w:sz w:val="19"/>
          <w:lang w:val="nb-NO"/>
        </w:rPr>
        <w:t>Gjennom dialog med markedet kan kommunen få leverandørers oppfatning av risiko, modenhet og særskilte kjennetegn i den aktuelle bransjen anskaffelsen gjelder. Leverandørene kjenner markedet best og kommunen ønsker derfor god informasjon på et tidlig tidspunkt i anskaffelsesprosessen slik at kommunen utformer kravene i anskaffelsen på best måte.</w:t>
      </w:r>
    </w:p>
    <w:p w14:paraId="5631B988" w14:textId="77777777" w:rsidR="00FD16FC" w:rsidRDefault="00763CA5">
      <w:pPr>
        <w:spacing w:before="331" w:after="297" w:line="187" w:lineRule="exact"/>
        <w:ind w:left="144"/>
        <w:textAlignment w:val="baseline"/>
        <w:rPr>
          <w:rFonts w:ascii="Calibri" w:eastAsia="Calibri" w:hAnsi="Calibri"/>
          <w:color w:val="000000"/>
          <w:spacing w:val="-4"/>
          <w:sz w:val="19"/>
          <w:lang w:val="nb-NO"/>
        </w:rPr>
      </w:pPr>
      <w:r>
        <w:rPr>
          <w:rFonts w:ascii="Calibri" w:eastAsia="Calibri" w:hAnsi="Calibri"/>
          <w:color w:val="000000"/>
          <w:spacing w:val="-4"/>
          <w:sz w:val="19"/>
          <w:lang w:val="nb-NO"/>
        </w:rPr>
        <w:t>Eksempel på spørsmål i RFI (</w:t>
      </w:r>
      <w:proofErr w:type="spellStart"/>
      <w:r>
        <w:rPr>
          <w:rFonts w:ascii="Calibri" w:eastAsia="Calibri" w:hAnsi="Calibri"/>
          <w:color w:val="000000"/>
          <w:spacing w:val="-4"/>
          <w:sz w:val="19"/>
          <w:lang w:val="nb-NO"/>
        </w:rPr>
        <w:t>Request</w:t>
      </w:r>
      <w:proofErr w:type="spellEnd"/>
      <w:r>
        <w:rPr>
          <w:rFonts w:ascii="Calibri" w:eastAsia="Calibri" w:hAnsi="Calibri"/>
          <w:color w:val="000000"/>
          <w:spacing w:val="-4"/>
          <w:sz w:val="19"/>
          <w:lang w:val="nb-NO"/>
        </w:rPr>
        <w:t xml:space="preserve"> for </w:t>
      </w:r>
      <w:proofErr w:type="spellStart"/>
      <w:r>
        <w:rPr>
          <w:rFonts w:ascii="Calibri" w:eastAsia="Calibri" w:hAnsi="Calibri"/>
          <w:color w:val="000000"/>
          <w:spacing w:val="-4"/>
          <w:sz w:val="19"/>
          <w:lang w:val="nb-NO"/>
        </w:rPr>
        <w:t>information</w:t>
      </w:r>
      <w:proofErr w:type="spellEnd"/>
      <w:r>
        <w:rPr>
          <w:rFonts w:ascii="Calibri" w:eastAsia="Calibri" w:hAnsi="Calibri"/>
          <w:color w:val="000000"/>
          <w:spacing w:val="-4"/>
          <w:sz w:val="19"/>
          <w:lang w:val="nb-NO"/>
        </w:rPr>
        <w:t>):</w:t>
      </w:r>
    </w:p>
    <w:tbl>
      <w:tblPr>
        <w:tblW w:w="0" w:type="auto"/>
        <w:tblInd w:w="239" w:type="dxa"/>
        <w:tblLayout w:type="fixed"/>
        <w:tblCellMar>
          <w:left w:w="0" w:type="dxa"/>
          <w:right w:w="0" w:type="dxa"/>
        </w:tblCellMar>
        <w:tblLook w:val="0000" w:firstRow="0" w:lastRow="0" w:firstColumn="0" w:lastColumn="0" w:noHBand="0" w:noVBand="0"/>
      </w:tblPr>
      <w:tblGrid>
        <w:gridCol w:w="1354"/>
        <w:gridCol w:w="2260"/>
        <w:gridCol w:w="3528"/>
        <w:gridCol w:w="2151"/>
      </w:tblGrid>
      <w:tr w:rsidR="00FD16FC" w:rsidRPr="00EE2A28" w14:paraId="5631B98D" w14:textId="77777777">
        <w:trPr>
          <w:trHeight w:hRule="exact" w:val="1694"/>
        </w:trPr>
        <w:tc>
          <w:tcPr>
            <w:tcW w:w="1354" w:type="dxa"/>
            <w:tcBorders>
              <w:top w:val="single" w:sz="5" w:space="0" w:color="000000"/>
              <w:left w:val="single" w:sz="5" w:space="0" w:color="000000"/>
              <w:right w:val="single" w:sz="5" w:space="0" w:color="000000"/>
            </w:tcBorders>
            <w:shd w:val="clear" w:color="C4D69B" w:fill="C4D69B"/>
          </w:tcPr>
          <w:p w14:paraId="5631B989" w14:textId="77777777" w:rsidR="00FD16FC" w:rsidRDefault="00763CA5">
            <w:pPr>
              <w:textAlignment w:val="baseline"/>
              <w:rPr>
                <w:rFonts w:ascii="Calibri" w:eastAsia="Calibri" w:hAnsi="Calibri"/>
                <w:color w:val="000000"/>
                <w:sz w:val="24"/>
                <w:lang w:val="nb-NO"/>
              </w:rPr>
            </w:pPr>
            <w:r>
              <w:rPr>
                <w:rFonts w:ascii="Calibri" w:eastAsia="Calibri" w:hAnsi="Calibri"/>
                <w:color w:val="000000"/>
                <w:sz w:val="24"/>
                <w:lang w:val="nb-NO"/>
              </w:rPr>
              <w:t xml:space="preserve"> </w:t>
            </w:r>
          </w:p>
        </w:tc>
        <w:tc>
          <w:tcPr>
            <w:tcW w:w="2260" w:type="dxa"/>
            <w:tcBorders>
              <w:top w:val="single" w:sz="5" w:space="0" w:color="000000"/>
              <w:left w:val="single" w:sz="5" w:space="0" w:color="000000"/>
              <w:right w:val="single" w:sz="5" w:space="0" w:color="000000"/>
            </w:tcBorders>
          </w:tcPr>
          <w:p w14:paraId="5631B98A" w14:textId="77777777" w:rsidR="00FD16FC" w:rsidRDefault="00763CA5">
            <w:pPr>
              <w:spacing w:after="1464" w:line="188" w:lineRule="exact"/>
              <w:ind w:right="465"/>
              <w:jc w:val="right"/>
              <w:textAlignment w:val="baseline"/>
              <w:rPr>
                <w:rFonts w:ascii="Calibri" w:eastAsia="Calibri" w:hAnsi="Calibri"/>
                <w:color w:val="000000"/>
                <w:spacing w:val="-6"/>
                <w:sz w:val="19"/>
                <w:lang w:val="nb-NO"/>
              </w:rPr>
            </w:pPr>
            <w:r>
              <w:rPr>
                <w:rFonts w:ascii="Calibri" w:eastAsia="Calibri" w:hAnsi="Calibri"/>
                <w:color w:val="000000"/>
                <w:spacing w:val="-6"/>
                <w:sz w:val="19"/>
                <w:lang w:val="nb-NO"/>
              </w:rPr>
              <w:t>Aktsomhetsvurderinger</w:t>
            </w:r>
          </w:p>
        </w:tc>
        <w:tc>
          <w:tcPr>
            <w:tcW w:w="3528" w:type="dxa"/>
            <w:tcBorders>
              <w:top w:val="single" w:sz="5" w:space="0" w:color="000000"/>
              <w:left w:val="single" w:sz="5" w:space="0" w:color="000000"/>
              <w:right w:val="single" w:sz="5" w:space="0" w:color="000000"/>
            </w:tcBorders>
          </w:tcPr>
          <w:p w14:paraId="5631B98B" w14:textId="77777777" w:rsidR="00FD16FC" w:rsidRDefault="00763CA5">
            <w:pPr>
              <w:spacing w:after="255" w:line="237" w:lineRule="exact"/>
              <w:ind w:left="72" w:right="108"/>
              <w:textAlignment w:val="baseline"/>
              <w:rPr>
                <w:rFonts w:ascii="Calibri" w:eastAsia="Calibri" w:hAnsi="Calibri"/>
                <w:color w:val="000000"/>
                <w:spacing w:val="-4"/>
                <w:sz w:val="19"/>
                <w:lang w:val="nb-NO"/>
              </w:rPr>
            </w:pPr>
            <w:r>
              <w:rPr>
                <w:rFonts w:ascii="Calibri" w:eastAsia="Calibri" w:hAnsi="Calibri"/>
                <w:color w:val="000000"/>
                <w:spacing w:val="-4"/>
                <w:sz w:val="19"/>
                <w:lang w:val="nb-NO"/>
              </w:rPr>
              <w:t>1) Hva anser markedsaktøren som den største risikoen for negativ påvirkning på de fire områdene grunnleggende menneskerettigheter, anstendige arbeidsforhold, miljøvern og antikorrupsjon i denne anskaffelsen/markedet?</w:t>
            </w:r>
          </w:p>
        </w:tc>
        <w:tc>
          <w:tcPr>
            <w:tcW w:w="2151" w:type="dxa"/>
            <w:tcBorders>
              <w:top w:val="single" w:sz="5" w:space="0" w:color="000000"/>
              <w:left w:val="single" w:sz="5" w:space="0" w:color="000000"/>
              <w:right w:val="single" w:sz="5" w:space="0" w:color="000000"/>
            </w:tcBorders>
          </w:tcPr>
          <w:p w14:paraId="5631B98C" w14:textId="77777777" w:rsidR="00FD16FC" w:rsidRDefault="00763CA5">
            <w:pPr>
              <w:spacing w:after="10" w:line="238" w:lineRule="exact"/>
              <w:ind w:left="72" w:right="144"/>
              <w:textAlignment w:val="baseline"/>
              <w:rPr>
                <w:rFonts w:ascii="Calibri" w:eastAsia="Calibri" w:hAnsi="Calibri"/>
                <w:i/>
                <w:color w:val="000000"/>
                <w:sz w:val="18"/>
                <w:lang w:val="nb-NO"/>
              </w:rPr>
            </w:pPr>
            <w:r>
              <w:rPr>
                <w:rFonts w:ascii="Calibri" w:eastAsia="Calibri" w:hAnsi="Calibri"/>
                <w:i/>
                <w:color w:val="000000"/>
                <w:sz w:val="18"/>
                <w:lang w:val="nb-NO"/>
              </w:rPr>
              <w:t>Formålet er å undersøke om det er høy risiko for brudd på grunnleggende menneskerettigheter, anstendige arbeidsforhold, miljøvern og antikorrupsjon.</w:t>
            </w:r>
          </w:p>
        </w:tc>
      </w:tr>
      <w:tr w:rsidR="00FD16FC" w:rsidRPr="00EE2A28" w14:paraId="5631B993" w14:textId="77777777">
        <w:trPr>
          <w:trHeight w:hRule="exact" w:val="1431"/>
        </w:trPr>
        <w:tc>
          <w:tcPr>
            <w:tcW w:w="1354" w:type="dxa"/>
            <w:tcBorders>
              <w:left w:val="single" w:sz="5" w:space="0" w:color="000000"/>
              <w:right w:val="single" w:sz="5" w:space="0" w:color="000000"/>
            </w:tcBorders>
            <w:shd w:val="clear" w:color="C4D69B" w:fill="C4D69B"/>
          </w:tcPr>
          <w:p w14:paraId="5631B98E" w14:textId="77777777" w:rsidR="00FD16FC" w:rsidRDefault="00763CA5">
            <w:pPr>
              <w:textAlignment w:val="baseline"/>
              <w:rPr>
                <w:rFonts w:ascii="Calibri" w:eastAsia="Calibri" w:hAnsi="Calibri"/>
                <w:color w:val="000000"/>
                <w:sz w:val="24"/>
                <w:lang w:val="nb-NO"/>
              </w:rPr>
            </w:pPr>
            <w:r>
              <w:rPr>
                <w:rFonts w:ascii="Calibri" w:eastAsia="Calibri" w:hAnsi="Calibri"/>
                <w:color w:val="000000"/>
                <w:sz w:val="24"/>
                <w:lang w:val="nb-NO"/>
              </w:rPr>
              <w:t xml:space="preserve"> </w:t>
            </w:r>
          </w:p>
        </w:tc>
        <w:tc>
          <w:tcPr>
            <w:tcW w:w="2260" w:type="dxa"/>
            <w:tcBorders>
              <w:left w:val="single" w:sz="5" w:space="0" w:color="000000"/>
              <w:right w:val="single" w:sz="5" w:space="0" w:color="000000"/>
            </w:tcBorders>
          </w:tcPr>
          <w:p w14:paraId="5631B98F" w14:textId="77777777" w:rsidR="00FD16FC" w:rsidRDefault="00763CA5">
            <w:pPr>
              <w:textAlignment w:val="baseline"/>
              <w:rPr>
                <w:rFonts w:ascii="Calibri" w:eastAsia="Calibri" w:hAnsi="Calibri"/>
                <w:color w:val="000000"/>
                <w:sz w:val="24"/>
                <w:lang w:val="nb-NO"/>
              </w:rPr>
            </w:pPr>
            <w:r>
              <w:rPr>
                <w:rFonts w:ascii="Calibri" w:eastAsia="Calibri" w:hAnsi="Calibri"/>
                <w:color w:val="000000"/>
                <w:sz w:val="24"/>
                <w:lang w:val="nb-NO"/>
              </w:rPr>
              <w:t xml:space="preserve"> </w:t>
            </w:r>
          </w:p>
        </w:tc>
        <w:tc>
          <w:tcPr>
            <w:tcW w:w="3528" w:type="dxa"/>
            <w:tcBorders>
              <w:left w:val="single" w:sz="5" w:space="0" w:color="000000"/>
              <w:right w:val="single" w:sz="5" w:space="0" w:color="000000"/>
            </w:tcBorders>
          </w:tcPr>
          <w:p w14:paraId="5631B990" w14:textId="77777777" w:rsidR="00FD16FC" w:rsidRDefault="00763CA5">
            <w:pPr>
              <w:numPr>
                <w:ilvl w:val="0"/>
                <w:numId w:val="1"/>
              </w:numPr>
              <w:tabs>
                <w:tab w:val="clear" w:pos="216"/>
                <w:tab w:val="left" w:pos="288"/>
              </w:tabs>
              <w:spacing w:line="232" w:lineRule="exact"/>
              <w:ind w:left="72"/>
              <w:textAlignment w:val="baseline"/>
              <w:rPr>
                <w:rFonts w:ascii="Calibri" w:eastAsia="Calibri" w:hAnsi="Calibri"/>
                <w:color w:val="000000"/>
                <w:sz w:val="19"/>
                <w:lang w:val="nb-NO"/>
              </w:rPr>
            </w:pPr>
            <w:r>
              <w:rPr>
                <w:rFonts w:ascii="Calibri" w:eastAsia="Calibri" w:hAnsi="Calibri"/>
                <w:color w:val="000000"/>
                <w:sz w:val="19"/>
                <w:lang w:val="nb-NO"/>
              </w:rPr>
              <w:t>Gjennomfører markedsaktøren aktsomhetsvurderinger angående disse fire områdene?</w:t>
            </w:r>
          </w:p>
          <w:p w14:paraId="5631B991" w14:textId="77777777" w:rsidR="00FD16FC" w:rsidRDefault="00763CA5">
            <w:pPr>
              <w:numPr>
                <w:ilvl w:val="0"/>
                <w:numId w:val="1"/>
              </w:numPr>
              <w:tabs>
                <w:tab w:val="clear" w:pos="216"/>
                <w:tab w:val="left" w:pos="288"/>
              </w:tabs>
              <w:spacing w:before="245" w:after="5" w:line="240" w:lineRule="exact"/>
              <w:ind w:left="72" w:right="72"/>
              <w:jc w:val="both"/>
              <w:textAlignment w:val="baseline"/>
              <w:rPr>
                <w:rFonts w:ascii="Calibri" w:eastAsia="Calibri" w:hAnsi="Calibri"/>
                <w:color w:val="000000"/>
                <w:spacing w:val="-6"/>
                <w:sz w:val="19"/>
                <w:lang w:val="nb-NO"/>
              </w:rPr>
            </w:pPr>
            <w:r>
              <w:rPr>
                <w:rFonts w:ascii="Calibri" w:eastAsia="Calibri" w:hAnsi="Calibri"/>
                <w:color w:val="000000"/>
                <w:spacing w:val="-6"/>
                <w:sz w:val="19"/>
                <w:lang w:val="nb-NO"/>
              </w:rPr>
              <w:t>Har markedsaktøren sporbarhetssystem for leverandørkjeden og/eller retningslinjer for</w:t>
            </w:r>
          </w:p>
        </w:tc>
        <w:tc>
          <w:tcPr>
            <w:tcW w:w="2151" w:type="dxa"/>
            <w:tcBorders>
              <w:left w:val="single" w:sz="5" w:space="0" w:color="000000"/>
              <w:right w:val="single" w:sz="5" w:space="0" w:color="000000"/>
            </w:tcBorders>
          </w:tcPr>
          <w:p w14:paraId="5631B992" w14:textId="77777777" w:rsidR="00FD16FC" w:rsidRDefault="00763CA5">
            <w:pPr>
              <w:spacing w:line="237" w:lineRule="exact"/>
              <w:ind w:left="72" w:right="252"/>
              <w:textAlignment w:val="baseline"/>
              <w:rPr>
                <w:rFonts w:ascii="Calibri" w:eastAsia="Calibri" w:hAnsi="Calibri"/>
                <w:i/>
                <w:color w:val="000000"/>
                <w:sz w:val="18"/>
                <w:lang w:val="nb-NO"/>
              </w:rPr>
            </w:pPr>
            <w:r>
              <w:rPr>
                <w:rFonts w:ascii="Calibri" w:eastAsia="Calibri" w:hAnsi="Calibri"/>
                <w:i/>
                <w:color w:val="000000"/>
                <w:sz w:val="18"/>
                <w:lang w:val="nb-NO"/>
              </w:rPr>
              <w:t>Vurderingen brukes for å avgjøre om man skal anvende Oslomodellens krav til aktsomhetsvurderinger og/eller andre tiltak.</w:t>
            </w:r>
          </w:p>
        </w:tc>
      </w:tr>
      <w:tr w:rsidR="00FD16FC" w:rsidRPr="0068758F" w14:paraId="5631B99A" w14:textId="77777777">
        <w:trPr>
          <w:trHeight w:hRule="exact" w:val="1349"/>
        </w:trPr>
        <w:tc>
          <w:tcPr>
            <w:tcW w:w="1354" w:type="dxa"/>
            <w:tcBorders>
              <w:left w:val="single" w:sz="5" w:space="0" w:color="000000"/>
              <w:right w:val="single" w:sz="5" w:space="0" w:color="000000"/>
            </w:tcBorders>
            <w:shd w:val="clear" w:color="C4D69B" w:fill="C4D69B"/>
          </w:tcPr>
          <w:p w14:paraId="5631B994" w14:textId="77777777" w:rsidR="00FD16FC" w:rsidRDefault="00763CA5">
            <w:pPr>
              <w:spacing w:after="910" w:line="219" w:lineRule="exact"/>
              <w:jc w:val="center"/>
              <w:textAlignment w:val="baseline"/>
              <w:rPr>
                <w:rFonts w:ascii="Calibri" w:eastAsia="Calibri" w:hAnsi="Calibri"/>
                <w:b/>
                <w:color w:val="000000"/>
                <w:sz w:val="20"/>
                <w:lang w:val="nb-NO"/>
              </w:rPr>
            </w:pPr>
            <w:r>
              <w:rPr>
                <w:rFonts w:ascii="Calibri" w:eastAsia="Calibri" w:hAnsi="Calibri"/>
                <w:b/>
                <w:color w:val="000000"/>
                <w:sz w:val="20"/>
                <w:lang w:val="nb-NO"/>
              </w:rPr>
              <w:t xml:space="preserve">SAMFUNNSA </w:t>
            </w:r>
            <w:r>
              <w:rPr>
                <w:rFonts w:ascii="Calibri" w:eastAsia="Calibri" w:hAnsi="Calibri"/>
                <w:b/>
                <w:color w:val="000000"/>
                <w:sz w:val="20"/>
                <w:lang w:val="nb-NO"/>
              </w:rPr>
              <w:br/>
              <w:t>NSVAR</w:t>
            </w:r>
          </w:p>
        </w:tc>
        <w:tc>
          <w:tcPr>
            <w:tcW w:w="2260" w:type="dxa"/>
            <w:tcBorders>
              <w:left w:val="single" w:sz="5" w:space="0" w:color="000000"/>
              <w:right w:val="single" w:sz="5" w:space="0" w:color="000000"/>
            </w:tcBorders>
          </w:tcPr>
          <w:p w14:paraId="5631B995" w14:textId="77777777" w:rsidR="00FD16FC" w:rsidRDefault="00763CA5">
            <w:pPr>
              <w:textAlignment w:val="baseline"/>
              <w:rPr>
                <w:rFonts w:ascii="Calibri" w:eastAsia="Calibri" w:hAnsi="Calibri"/>
                <w:color w:val="000000"/>
                <w:sz w:val="24"/>
                <w:lang w:val="nb-NO"/>
              </w:rPr>
            </w:pPr>
            <w:r>
              <w:rPr>
                <w:rFonts w:ascii="Calibri" w:eastAsia="Calibri" w:hAnsi="Calibri"/>
                <w:color w:val="000000"/>
                <w:sz w:val="24"/>
                <w:lang w:val="nb-NO"/>
              </w:rPr>
              <w:t xml:space="preserve"> </w:t>
            </w:r>
          </w:p>
        </w:tc>
        <w:tc>
          <w:tcPr>
            <w:tcW w:w="3528" w:type="dxa"/>
            <w:tcBorders>
              <w:left w:val="single" w:sz="5" w:space="0" w:color="000000"/>
              <w:right w:val="single" w:sz="5" w:space="0" w:color="000000"/>
            </w:tcBorders>
          </w:tcPr>
          <w:p w14:paraId="5631B996" w14:textId="77777777" w:rsidR="00FD16FC" w:rsidRDefault="00763CA5">
            <w:pPr>
              <w:spacing w:before="43" w:line="187" w:lineRule="exact"/>
              <w:ind w:left="72"/>
              <w:textAlignment w:val="baseline"/>
              <w:rPr>
                <w:rFonts w:ascii="Calibri" w:eastAsia="Calibri" w:hAnsi="Calibri"/>
                <w:color w:val="000000"/>
                <w:sz w:val="19"/>
                <w:lang w:val="nb-NO"/>
              </w:rPr>
            </w:pPr>
            <w:r>
              <w:rPr>
                <w:rFonts w:ascii="Calibri" w:eastAsia="Calibri" w:hAnsi="Calibri"/>
                <w:color w:val="000000"/>
                <w:sz w:val="19"/>
                <w:lang w:val="nb-NO"/>
              </w:rPr>
              <w:t>underleverandører?</w:t>
            </w:r>
          </w:p>
          <w:p w14:paraId="5631B997" w14:textId="77777777" w:rsidR="00FD16FC" w:rsidRDefault="00763CA5">
            <w:pPr>
              <w:numPr>
                <w:ilvl w:val="0"/>
                <w:numId w:val="1"/>
              </w:numPr>
              <w:tabs>
                <w:tab w:val="clear" w:pos="216"/>
                <w:tab w:val="left" w:pos="288"/>
              </w:tabs>
              <w:spacing w:before="297" w:line="188" w:lineRule="exact"/>
              <w:ind w:left="72"/>
              <w:textAlignment w:val="baseline"/>
              <w:rPr>
                <w:rFonts w:ascii="Calibri" w:eastAsia="Calibri" w:hAnsi="Calibri"/>
                <w:color w:val="000000"/>
                <w:sz w:val="19"/>
                <w:lang w:val="nb-NO"/>
              </w:rPr>
            </w:pPr>
            <w:r>
              <w:rPr>
                <w:rFonts w:ascii="Calibri" w:eastAsia="Calibri" w:hAnsi="Calibri"/>
                <w:color w:val="000000"/>
                <w:sz w:val="19"/>
                <w:lang w:val="nb-NO"/>
              </w:rPr>
              <w:t>Er markedsaktøren kjent med</w:t>
            </w:r>
          </w:p>
          <w:p w14:paraId="5631B998" w14:textId="77777777" w:rsidR="00FD16FC" w:rsidRDefault="00763CA5">
            <w:pPr>
              <w:spacing w:after="153" w:line="240" w:lineRule="exact"/>
              <w:ind w:left="72" w:right="72"/>
              <w:jc w:val="both"/>
              <w:textAlignment w:val="baseline"/>
              <w:rPr>
                <w:rFonts w:ascii="Calibri" w:eastAsia="Calibri" w:hAnsi="Calibri"/>
                <w:color w:val="000000"/>
                <w:spacing w:val="-5"/>
                <w:sz w:val="19"/>
                <w:lang w:val="nb-NO"/>
              </w:rPr>
            </w:pPr>
            <w:r>
              <w:rPr>
                <w:rFonts w:ascii="Calibri" w:eastAsia="Calibri" w:hAnsi="Calibri"/>
                <w:color w:val="000000"/>
                <w:spacing w:val="-5"/>
                <w:sz w:val="19"/>
                <w:lang w:val="nb-NO"/>
              </w:rPr>
              <w:t>Oslomodellens krav til aktsomhetsvurderinger for ansvarlig næringsliv?</w:t>
            </w:r>
          </w:p>
        </w:tc>
        <w:tc>
          <w:tcPr>
            <w:tcW w:w="2151" w:type="dxa"/>
            <w:tcBorders>
              <w:left w:val="single" w:sz="5" w:space="0" w:color="000000"/>
              <w:right w:val="single" w:sz="5" w:space="0" w:color="000000"/>
            </w:tcBorders>
          </w:tcPr>
          <w:p w14:paraId="5631B999" w14:textId="77777777" w:rsidR="00FD16FC" w:rsidRDefault="00763CA5">
            <w:pPr>
              <w:spacing w:after="143" w:line="241" w:lineRule="exact"/>
              <w:ind w:left="72"/>
              <w:textAlignment w:val="baseline"/>
              <w:rPr>
                <w:rFonts w:ascii="Calibri" w:eastAsia="Calibri" w:hAnsi="Calibri"/>
                <w:i/>
                <w:color w:val="000000"/>
                <w:sz w:val="18"/>
                <w:lang w:val="nb-NO"/>
              </w:rPr>
            </w:pPr>
            <w:r>
              <w:rPr>
                <w:rFonts w:ascii="Calibri" w:eastAsia="Calibri" w:hAnsi="Calibri"/>
                <w:i/>
                <w:color w:val="000000"/>
                <w:sz w:val="18"/>
                <w:lang w:val="nb-NO"/>
              </w:rPr>
              <w:t xml:space="preserve">Dersom markedet er </w:t>
            </w:r>
            <w:proofErr w:type="gramStart"/>
            <w:r>
              <w:rPr>
                <w:rFonts w:ascii="Calibri" w:eastAsia="Calibri" w:hAnsi="Calibri"/>
                <w:i/>
                <w:color w:val="000000"/>
                <w:sz w:val="18"/>
                <w:lang w:val="nb-NO"/>
              </w:rPr>
              <w:t>umodent</w:t>
            </w:r>
            <w:proofErr w:type="gramEnd"/>
            <w:r>
              <w:rPr>
                <w:rFonts w:ascii="Calibri" w:eastAsia="Calibri" w:hAnsi="Calibri"/>
                <w:i/>
                <w:color w:val="000000"/>
                <w:sz w:val="18"/>
                <w:lang w:val="nb-NO"/>
              </w:rPr>
              <w:t xml:space="preserve"> kan det være hensiktsmessig å tilby informasjonsmøte eller bruke forenklede krav.</w:t>
            </w:r>
          </w:p>
        </w:tc>
      </w:tr>
      <w:tr w:rsidR="00FD16FC" w:rsidRPr="00EE2A28" w14:paraId="5631B99F" w14:textId="77777777">
        <w:trPr>
          <w:trHeight w:hRule="exact" w:val="2443"/>
        </w:trPr>
        <w:tc>
          <w:tcPr>
            <w:tcW w:w="1354" w:type="dxa"/>
            <w:tcBorders>
              <w:left w:val="single" w:sz="5" w:space="0" w:color="000000"/>
              <w:bottom w:val="single" w:sz="5" w:space="0" w:color="000000"/>
              <w:right w:val="single" w:sz="5" w:space="0" w:color="000000"/>
            </w:tcBorders>
            <w:shd w:val="clear" w:color="C4D69B" w:fill="C4D69B"/>
          </w:tcPr>
          <w:p w14:paraId="5631B99B" w14:textId="77777777" w:rsidR="00FD16FC" w:rsidRDefault="00763CA5">
            <w:pPr>
              <w:textAlignment w:val="baseline"/>
              <w:rPr>
                <w:rFonts w:ascii="Calibri" w:eastAsia="Calibri" w:hAnsi="Calibri"/>
                <w:color w:val="000000"/>
                <w:sz w:val="24"/>
                <w:lang w:val="nb-NO"/>
              </w:rPr>
            </w:pPr>
            <w:r>
              <w:rPr>
                <w:rFonts w:ascii="Calibri" w:eastAsia="Calibri" w:hAnsi="Calibri"/>
                <w:color w:val="000000"/>
                <w:sz w:val="24"/>
                <w:lang w:val="nb-NO"/>
              </w:rPr>
              <w:t xml:space="preserve"> </w:t>
            </w:r>
          </w:p>
        </w:tc>
        <w:tc>
          <w:tcPr>
            <w:tcW w:w="2260" w:type="dxa"/>
            <w:tcBorders>
              <w:left w:val="single" w:sz="5" w:space="0" w:color="000000"/>
              <w:bottom w:val="single" w:sz="5" w:space="0" w:color="000000"/>
              <w:right w:val="single" w:sz="5" w:space="0" w:color="000000"/>
            </w:tcBorders>
          </w:tcPr>
          <w:p w14:paraId="5631B99C" w14:textId="77777777" w:rsidR="00FD16FC" w:rsidRDefault="00763CA5">
            <w:pPr>
              <w:textAlignment w:val="baseline"/>
              <w:rPr>
                <w:rFonts w:ascii="Calibri" w:eastAsia="Calibri" w:hAnsi="Calibri"/>
                <w:color w:val="000000"/>
                <w:sz w:val="24"/>
                <w:lang w:val="nb-NO"/>
              </w:rPr>
            </w:pPr>
            <w:r>
              <w:rPr>
                <w:rFonts w:ascii="Calibri" w:eastAsia="Calibri" w:hAnsi="Calibri"/>
                <w:color w:val="000000"/>
                <w:sz w:val="24"/>
                <w:lang w:val="nb-NO"/>
              </w:rPr>
              <w:t xml:space="preserve"> </w:t>
            </w:r>
          </w:p>
        </w:tc>
        <w:tc>
          <w:tcPr>
            <w:tcW w:w="3528" w:type="dxa"/>
            <w:tcBorders>
              <w:left w:val="single" w:sz="5" w:space="0" w:color="000000"/>
              <w:bottom w:val="single" w:sz="5" w:space="0" w:color="000000"/>
              <w:right w:val="single" w:sz="5" w:space="0" w:color="000000"/>
            </w:tcBorders>
          </w:tcPr>
          <w:p w14:paraId="5631B99D" w14:textId="77777777" w:rsidR="00FD16FC" w:rsidRDefault="00763CA5">
            <w:pPr>
              <w:numPr>
                <w:ilvl w:val="0"/>
                <w:numId w:val="1"/>
              </w:numPr>
              <w:tabs>
                <w:tab w:val="clear" w:pos="216"/>
                <w:tab w:val="left" w:pos="288"/>
              </w:tabs>
              <w:spacing w:before="91" w:after="1862" w:line="240" w:lineRule="exact"/>
              <w:ind w:left="72"/>
              <w:textAlignment w:val="baseline"/>
              <w:rPr>
                <w:rFonts w:ascii="Calibri" w:eastAsia="Calibri" w:hAnsi="Calibri"/>
                <w:color w:val="000000"/>
                <w:sz w:val="19"/>
                <w:lang w:val="nb-NO"/>
              </w:rPr>
            </w:pPr>
            <w:r>
              <w:rPr>
                <w:rFonts w:ascii="Calibri" w:eastAsia="Calibri" w:hAnsi="Calibri"/>
                <w:color w:val="000000"/>
                <w:sz w:val="19"/>
                <w:lang w:val="nb-NO"/>
              </w:rPr>
              <w:t>Er markedsaktøren omfattet av åpenhetsloven?</w:t>
            </w:r>
          </w:p>
        </w:tc>
        <w:tc>
          <w:tcPr>
            <w:tcW w:w="2151" w:type="dxa"/>
            <w:tcBorders>
              <w:left w:val="single" w:sz="5" w:space="0" w:color="000000"/>
              <w:bottom w:val="single" w:sz="5" w:space="0" w:color="000000"/>
              <w:right w:val="single" w:sz="5" w:space="0" w:color="000000"/>
            </w:tcBorders>
          </w:tcPr>
          <w:p w14:paraId="5631B99E" w14:textId="77777777" w:rsidR="00FD16FC" w:rsidRDefault="00763CA5">
            <w:pPr>
              <w:textAlignment w:val="baseline"/>
              <w:rPr>
                <w:rFonts w:ascii="Calibri" w:eastAsia="Calibri" w:hAnsi="Calibri"/>
                <w:color w:val="000000"/>
                <w:sz w:val="24"/>
                <w:lang w:val="nb-NO"/>
              </w:rPr>
            </w:pPr>
            <w:r>
              <w:rPr>
                <w:rFonts w:ascii="Calibri" w:eastAsia="Calibri" w:hAnsi="Calibri"/>
                <w:color w:val="000000"/>
                <w:sz w:val="24"/>
                <w:lang w:val="nb-NO"/>
              </w:rPr>
              <w:t xml:space="preserve"> </w:t>
            </w:r>
          </w:p>
        </w:tc>
      </w:tr>
    </w:tbl>
    <w:p w14:paraId="5631B9A0" w14:textId="77777777" w:rsidR="00FD16FC" w:rsidRPr="009C66BD" w:rsidRDefault="00FD16FC">
      <w:pPr>
        <w:spacing w:after="490" w:line="20" w:lineRule="exact"/>
        <w:rPr>
          <w:lang w:val="nb-NO"/>
        </w:rPr>
      </w:pPr>
    </w:p>
    <w:p w14:paraId="5631B9A1" w14:textId="77777777" w:rsidR="00FD16FC" w:rsidRDefault="00763CA5">
      <w:pPr>
        <w:spacing w:after="1570" w:line="235" w:lineRule="exact"/>
        <w:ind w:left="144" w:right="504"/>
        <w:textAlignment w:val="baseline"/>
        <w:rPr>
          <w:rFonts w:ascii="Calibri" w:eastAsia="Calibri" w:hAnsi="Calibri"/>
          <w:color w:val="000000"/>
          <w:spacing w:val="-5"/>
          <w:sz w:val="19"/>
          <w:lang w:val="nb-NO"/>
        </w:rPr>
      </w:pPr>
      <w:r>
        <w:rPr>
          <w:rFonts w:ascii="Calibri" w:eastAsia="Calibri" w:hAnsi="Calibri"/>
          <w:color w:val="000000"/>
          <w:spacing w:val="-5"/>
          <w:sz w:val="19"/>
          <w:lang w:val="nb-NO"/>
        </w:rPr>
        <w:t>Bruk muligheten til å informere oppdragsgiver om risiko i leverandørkjeden, kjennskap til aktsomhetsvurderinger, sporbarhetssystemer og Oslomodellen. Dersom dere er omfattet av åpenhetsloven vil dere være pålagt å utføre aktsomhetsvurderinger angående områdene grunnleggende menneskerettigheter og anstendige arbeidsforhold, da er man som leverandør allerede godt rustet for å levere tilbud som oppfyller kravet til aktsomhetsvurderinger i Oslomodellen. For å oppfylle kravet i sin helhet gjenstår det å inkludere områdene miljøvern og antikorrupsjon i aktsomhetsvurderingene.</w:t>
      </w:r>
    </w:p>
    <w:p w14:paraId="5631B9A2" w14:textId="77777777" w:rsidR="00FD16FC" w:rsidRPr="009C66BD" w:rsidRDefault="00FD16FC">
      <w:pPr>
        <w:spacing w:after="1570" w:line="235" w:lineRule="exact"/>
        <w:rPr>
          <w:lang w:val="nb-NO"/>
        </w:rPr>
        <w:sectPr w:rsidR="00FD16FC" w:rsidRPr="009C66BD">
          <w:pgSz w:w="11909" w:h="16838"/>
          <w:pgMar w:top="700" w:right="1070" w:bottom="448" w:left="1119" w:header="720" w:footer="720" w:gutter="0"/>
          <w:cols w:space="708"/>
        </w:sectPr>
      </w:pPr>
    </w:p>
    <w:p w14:paraId="5631B9A3" w14:textId="77777777" w:rsidR="00FD16FC" w:rsidRDefault="00763CA5">
      <w:pPr>
        <w:spacing w:before="2" w:line="194" w:lineRule="exact"/>
        <w:ind w:left="72"/>
        <w:textAlignment w:val="baseline"/>
        <w:rPr>
          <w:rFonts w:ascii="Calibri" w:eastAsia="Calibri" w:hAnsi="Calibri"/>
          <w:b/>
          <w:color w:val="2A2858"/>
          <w:sz w:val="16"/>
          <w:lang w:val="nb-NO"/>
        </w:rPr>
      </w:pPr>
      <w:r>
        <w:rPr>
          <w:rFonts w:ascii="Calibri" w:eastAsia="Calibri" w:hAnsi="Calibri"/>
          <w:b/>
          <w:color w:val="2A2858"/>
          <w:sz w:val="16"/>
          <w:lang w:val="nb-NO"/>
        </w:rPr>
        <w:t>Utviklings- og kompetanseetaten Oslo kommune</w:t>
      </w:r>
    </w:p>
    <w:p w14:paraId="5631B9A4" w14:textId="77777777" w:rsidR="00FD16FC" w:rsidRDefault="00763CA5">
      <w:pPr>
        <w:spacing w:before="35" w:line="162" w:lineRule="exact"/>
        <w:textAlignment w:val="baseline"/>
        <w:rPr>
          <w:rFonts w:ascii="Calibri" w:eastAsia="Calibri" w:hAnsi="Calibri"/>
          <w:color w:val="2A2858"/>
          <w:spacing w:val="-5"/>
          <w:sz w:val="17"/>
          <w:lang w:val="nb-NO"/>
        </w:rPr>
      </w:pPr>
      <w:r w:rsidRPr="009C66BD">
        <w:rPr>
          <w:lang w:val="nb-NO"/>
        </w:rPr>
        <w:br w:type="column"/>
      </w:r>
      <w:r>
        <w:rPr>
          <w:rFonts w:ascii="Calibri" w:eastAsia="Calibri" w:hAnsi="Calibri"/>
          <w:color w:val="2A2858"/>
          <w:spacing w:val="-5"/>
          <w:sz w:val="17"/>
          <w:lang w:val="nb-NO"/>
        </w:rPr>
        <w:t>Besøksadresse:</w:t>
      </w:r>
    </w:p>
    <w:p w14:paraId="5631B9A5" w14:textId="77777777" w:rsidR="00FD16FC" w:rsidRDefault="00763CA5">
      <w:pPr>
        <w:spacing w:before="35" w:line="164" w:lineRule="exact"/>
        <w:textAlignment w:val="baseline"/>
        <w:rPr>
          <w:rFonts w:ascii="Calibri" w:eastAsia="Calibri" w:hAnsi="Calibri"/>
          <w:color w:val="2A2858"/>
          <w:spacing w:val="-4"/>
          <w:sz w:val="17"/>
          <w:lang w:val="nb-NO"/>
        </w:rPr>
      </w:pPr>
      <w:r>
        <w:rPr>
          <w:rFonts w:ascii="Calibri" w:eastAsia="Calibri" w:hAnsi="Calibri"/>
          <w:color w:val="2A2858"/>
          <w:spacing w:val="-4"/>
          <w:sz w:val="17"/>
          <w:lang w:val="nb-NO"/>
        </w:rPr>
        <w:t>Grensesvingen 6, 0663 Oslo</w:t>
      </w:r>
    </w:p>
    <w:p w14:paraId="5631B9A6" w14:textId="77777777" w:rsidR="00FD16FC" w:rsidRDefault="00763CA5">
      <w:pPr>
        <w:spacing w:before="33" w:line="162" w:lineRule="exact"/>
        <w:textAlignment w:val="baseline"/>
        <w:rPr>
          <w:rFonts w:ascii="Calibri" w:eastAsia="Calibri" w:hAnsi="Calibri"/>
          <w:color w:val="2A2858"/>
          <w:spacing w:val="-5"/>
          <w:sz w:val="17"/>
          <w:lang w:val="nb-NO"/>
        </w:rPr>
      </w:pPr>
      <w:r>
        <w:rPr>
          <w:rFonts w:ascii="Calibri" w:eastAsia="Calibri" w:hAnsi="Calibri"/>
          <w:color w:val="2A2858"/>
          <w:spacing w:val="-5"/>
          <w:sz w:val="17"/>
          <w:lang w:val="nb-NO"/>
        </w:rPr>
        <w:t>Postadresse:</w:t>
      </w:r>
    </w:p>
    <w:p w14:paraId="5631B9A7" w14:textId="77777777" w:rsidR="00FD16FC" w:rsidRDefault="00763CA5">
      <w:pPr>
        <w:spacing w:before="35" w:line="154" w:lineRule="exact"/>
        <w:textAlignment w:val="baseline"/>
        <w:rPr>
          <w:rFonts w:ascii="Calibri" w:eastAsia="Calibri" w:hAnsi="Calibri"/>
          <w:color w:val="2A2858"/>
          <w:spacing w:val="-6"/>
          <w:sz w:val="17"/>
          <w:lang w:val="nb-NO"/>
        </w:rPr>
      </w:pPr>
      <w:r>
        <w:rPr>
          <w:rFonts w:ascii="Calibri" w:eastAsia="Calibri" w:hAnsi="Calibri"/>
          <w:color w:val="2A2858"/>
          <w:spacing w:val="-6"/>
          <w:sz w:val="17"/>
          <w:lang w:val="nb-NO"/>
        </w:rPr>
        <w:t xml:space="preserve">Postboks 6538 Etterstad, 0606 Oslo </w:t>
      </w:r>
    </w:p>
    <w:p w14:paraId="5631B9A8" w14:textId="77777777" w:rsidR="00FD16FC" w:rsidRDefault="00763CA5">
      <w:pPr>
        <w:spacing w:before="35" w:line="162" w:lineRule="exact"/>
        <w:textAlignment w:val="baseline"/>
        <w:rPr>
          <w:rFonts w:ascii="Calibri" w:eastAsia="Calibri" w:hAnsi="Calibri"/>
          <w:color w:val="2A2858"/>
          <w:spacing w:val="-4"/>
          <w:sz w:val="17"/>
          <w:lang w:val="nb-NO"/>
        </w:rPr>
      </w:pPr>
      <w:r w:rsidRPr="009C66BD">
        <w:rPr>
          <w:lang w:val="nb-NO"/>
        </w:rPr>
        <w:br w:type="column"/>
      </w:r>
      <w:r>
        <w:rPr>
          <w:rFonts w:ascii="Calibri" w:eastAsia="Calibri" w:hAnsi="Calibri"/>
          <w:color w:val="2A2858"/>
          <w:spacing w:val="-4"/>
          <w:sz w:val="17"/>
          <w:lang w:val="nb-NO"/>
        </w:rPr>
        <w:t>Telefon: 21 80 21 80</w:t>
      </w:r>
    </w:p>
    <w:p w14:paraId="5631B9A9" w14:textId="77777777" w:rsidR="00FD16FC" w:rsidRDefault="00000000">
      <w:pPr>
        <w:spacing w:line="194" w:lineRule="exact"/>
        <w:textAlignment w:val="baseline"/>
        <w:rPr>
          <w:rFonts w:ascii="Calibri" w:eastAsia="Calibri" w:hAnsi="Calibri"/>
          <w:color w:val="2A2858"/>
          <w:spacing w:val="-6"/>
          <w:sz w:val="17"/>
          <w:lang w:val="nb-NO"/>
        </w:rPr>
      </w:pPr>
      <w:r>
        <w:pict w14:anchorId="5631BA75">
          <v:shape id="_x0000_s1044" type="#_x0000_t202" style="position:absolute;margin-left:521.4pt;margin-top:799.6pt;width:10.1pt;height:11.55pt;z-index:-251658234;mso-wrap-distance-left:0;mso-wrap-distance-right:0;mso-position-horizontal-relative:page;mso-position-vertical-relative:page" filled="f" stroked="f">
            <v:textbox inset="0,0,0,0">
              <w:txbxContent>
                <w:p w14:paraId="5631BAAE" w14:textId="77777777" w:rsidR="00763CA5" w:rsidRDefault="00763CA5"/>
              </w:txbxContent>
            </v:textbox>
            <w10:wrap type="square" anchorx="page" anchory="page"/>
          </v:shape>
        </w:pict>
      </w:r>
      <w:r>
        <w:pict w14:anchorId="5631BA76">
          <v:shape id="_x0000_s1043" type="#_x0000_t202" style="position:absolute;margin-left:521.4pt;margin-top:799.6pt;width:10.1pt;height:9.85pt;z-index:-251658220;mso-wrap-distance-left:0;mso-wrap-distance-right:0;mso-position-horizontal-relative:page;mso-position-vertical-relative:page" filled="f" stroked="f">
            <v:textbox inset="0,0,0,0">
              <w:txbxContent>
                <w:p w14:paraId="5631BA99" w14:textId="77777777" w:rsidR="00FD16FC" w:rsidRDefault="00763CA5">
                  <w:pPr>
                    <w:spacing w:before="35" w:line="158" w:lineRule="exact"/>
                    <w:textAlignment w:val="baseline"/>
                    <w:rPr>
                      <w:rFonts w:ascii="Calibri" w:eastAsia="Calibri" w:hAnsi="Calibri"/>
                      <w:color w:val="2B569A"/>
                      <w:sz w:val="17"/>
                      <w:lang w:val="nb-NO"/>
                    </w:rPr>
                  </w:pPr>
                  <w:r>
                    <w:rPr>
                      <w:rFonts w:ascii="Calibri" w:eastAsia="Calibri" w:hAnsi="Calibri"/>
                      <w:color w:val="2B569A"/>
                      <w:sz w:val="17"/>
                      <w:lang w:val="nb-NO"/>
                    </w:rPr>
                    <w:t>4</w:t>
                  </w:r>
                </w:p>
              </w:txbxContent>
            </v:textbox>
            <w10:wrap type="square" anchorx="page" anchory="page"/>
          </v:shape>
        </w:pict>
      </w:r>
      <w:r>
        <w:pict w14:anchorId="5631BA77">
          <v:shape id="_x0000_s1042" type="#_x0000_t202" style="position:absolute;margin-left:521.4pt;margin-top:800.4pt;width:7.3pt;height:9.85pt;z-index:-251658233;mso-wrap-distance-left:0;mso-wrap-distance-right:0;mso-position-horizontal-relative:page;mso-position-vertical-relative:page" filled="f" stroked="f">
            <v:textbox inset="0,0,0,0">
              <w:txbxContent>
                <w:p w14:paraId="5631BA9A" w14:textId="77777777" w:rsidR="00FD16FC" w:rsidRDefault="00763CA5">
                  <w:pPr>
                    <w:spacing w:line="197" w:lineRule="exact"/>
                    <w:ind w:left="55"/>
                    <w:textAlignment w:val="baseline"/>
                  </w:pPr>
                  <w:r>
                    <w:rPr>
                      <w:noProof/>
                    </w:rPr>
                    <w:drawing>
                      <wp:inline distT="0" distB="0" distL="0" distR="0" wp14:anchorId="5631BAAB" wp14:editId="5631BAAC">
                        <wp:extent cx="57785" cy="125095"/>
                        <wp:effectExtent l="0" t="0" r="0" b="0"/>
                        <wp:docPr id="9" name="Picture"/>
                        <wp:cNvGraphicFramePr/>
                        <a:graphic xmlns:a="http://schemas.openxmlformats.org/drawingml/2006/main">
                          <a:graphicData uri="http://schemas.openxmlformats.org/drawingml/2006/picture">
                            <pic:pic xmlns:pic="http://schemas.openxmlformats.org/drawingml/2006/picture">
                              <pic:nvPicPr>
                                <pic:cNvPr id="9" name="Picture"/>
                                <pic:cNvPicPr preferRelativeResize="0"/>
                              </pic:nvPicPr>
                              <pic:blipFill>
                                <a:blip r:embed="rId55"/>
                                <a:stretch>
                                  <a:fillRect/>
                                </a:stretch>
                              </pic:blipFill>
                              <pic:spPr>
                                <a:xfrm>
                                  <a:off x="0" y="0"/>
                                  <a:ext cx="57785" cy="125095"/>
                                </a:xfrm>
                                <a:prstGeom prst="rect">
                                  <a:avLst/>
                                </a:prstGeom>
                              </pic:spPr>
                            </pic:pic>
                          </a:graphicData>
                        </a:graphic>
                      </wp:inline>
                    </w:drawing>
                  </w:r>
                </w:p>
              </w:txbxContent>
            </v:textbox>
            <w10:wrap type="square" anchorx="page" anchory="page"/>
          </v:shape>
        </w:pict>
      </w:r>
      <w:hyperlink r:id="rId56">
        <w:r w:rsidR="00763CA5">
          <w:rPr>
            <w:rFonts w:ascii="Calibri" w:eastAsia="Calibri" w:hAnsi="Calibri"/>
            <w:color w:val="0000FF"/>
            <w:spacing w:val="-6"/>
            <w:sz w:val="17"/>
            <w:u w:val="single"/>
            <w:lang w:val="nb-NO"/>
          </w:rPr>
          <w:t>postmottak@uke.oslo.kommune.no</w:t>
        </w:r>
      </w:hyperlink>
      <w:r w:rsidR="00763CA5">
        <w:rPr>
          <w:rFonts w:ascii="Calibri" w:eastAsia="Calibri" w:hAnsi="Calibri"/>
          <w:color w:val="2A2858"/>
          <w:spacing w:val="-6"/>
          <w:sz w:val="17"/>
          <w:lang w:val="nb-NO"/>
        </w:rPr>
        <w:t xml:space="preserve"> Org. Nr.: 971183675 </w:t>
      </w:r>
      <w:hyperlink r:id="rId57">
        <w:r w:rsidR="00763CA5">
          <w:rPr>
            <w:rFonts w:ascii="Calibri" w:eastAsia="Calibri" w:hAnsi="Calibri"/>
            <w:color w:val="0000FF"/>
            <w:spacing w:val="-6"/>
            <w:sz w:val="17"/>
            <w:u w:val="single"/>
            <w:lang w:val="nb-NO"/>
          </w:rPr>
          <w:t>oslo.kommune.no</w:t>
        </w:r>
      </w:hyperlink>
      <w:r w:rsidR="00763CA5">
        <w:rPr>
          <w:rFonts w:ascii="Calibri" w:eastAsia="Calibri" w:hAnsi="Calibri"/>
          <w:color w:val="2A2858"/>
          <w:spacing w:val="-6"/>
          <w:sz w:val="17"/>
          <w:lang w:val="nb-NO"/>
        </w:rPr>
        <w:t xml:space="preserve"> </w:t>
      </w:r>
    </w:p>
    <w:p w14:paraId="5631B9AA" w14:textId="77777777" w:rsidR="00FD16FC" w:rsidRPr="009C66BD" w:rsidRDefault="00FD16FC">
      <w:pPr>
        <w:rPr>
          <w:lang w:val="nb-NO"/>
        </w:rPr>
        <w:sectPr w:rsidR="00FD16FC" w:rsidRPr="009C66BD">
          <w:type w:val="continuous"/>
          <w:pgSz w:w="11909" w:h="16838"/>
          <w:pgMar w:top="700" w:right="1861" w:bottom="448" w:left="792" w:header="720" w:footer="720" w:gutter="0"/>
          <w:cols w:num="3" w:space="0" w:equalWidth="0">
            <w:col w:w="2360" w:space="1255"/>
            <w:col w:w="2360" w:space="921"/>
            <w:col w:w="2360" w:space="0"/>
          </w:cols>
        </w:sectPr>
      </w:pPr>
    </w:p>
    <w:p w14:paraId="5631B9AB" w14:textId="77777777" w:rsidR="00FD16FC" w:rsidRDefault="00763CA5">
      <w:pPr>
        <w:spacing w:before="6" w:after="664"/>
        <w:ind w:left="8434" w:right="221"/>
        <w:textAlignment w:val="baseline"/>
      </w:pPr>
      <w:r>
        <w:rPr>
          <w:noProof/>
        </w:rPr>
        <w:lastRenderedPageBreak/>
        <w:drawing>
          <wp:inline distT="0" distB="0" distL="0" distR="0" wp14:anchorId="5631BA78" wp14:editId="5631BA79">
            <wp:extent cx="676275" cy="389890"/>
            <wp:effectExtent l="0" t="0" r="0" b="0"/>
            <wp:docPr id="10" name="Picture"/>
            <wp:cNvGraphicFramePr/>
            <a:graphic xmlns:a="http://schemas.openxmlformats.org/drawingml/2006/main">
              <a:graphicData uri="http://schemas.openxmlformats.org/drawingml/2006/picture">
                <pic:pic xmlns:pic="http://schemas.openxmlformats.org/drawingml/2006/picture">
                  <pic:nvPicPr>
                    <pic:cNvPr id="10" name="Picture"/>
                    <pic:cNvPicPr preferRelativeResize="0"/>
                  </pic:nvPicPr>
                  <pic:blipFill>
                    <a:blip r:embed="rId58"/>
                    <a:stretch>
                      <a:fillRect/>
                    </a:stretch>
                  </pic:blipFill>
                  <pic:spPr>
                    <a:xfrm>
                      <a:off x="0" y="0"/>
                      <a:ext cx="676275" cy="389890"/>
                    </a:xfrm>
                    <a:prstGeom prst="rect">
                      <a:avLst/>
                    </a:prstGeom>
                  </pic:spPr>
                </pic:pic>
              </a:graphicData>
            </a:graphic>
          </wp:inline>
        </w:drawing>
      </w:r>
    </w:p>
    <w:p w14:paraId="5631B9AC" w14:textId="77777777" w:rsidR="00FD16FC" w:rsidRDefault="00763CA5">
      <w:pPr>
        <w:spacing w:before="20" w:line="185" w:lineRule="exact"/>
        <w:ind w:left="216"/>
        <w:textAlignment w:val="baseline"/>
        <w:rPr>
          <w:rFonts w:ascii="Calibri" w:eastAsia="Calibri" w:hAnsi="Calibri"/>
          <w:b/>
          <w:color w:val="000000"/>
          <w:sz w:val="18"/>
          <w:lang w:val="nb-NO"/>
        </w:rPr>
      </w:pPr>
      <w:r>
        <w:rPr>
          <w:rFonts w:ascii="Calibri" w:eastAsia="Calibri" w:hAnsi="Calibri"/>
          <w:b/>
          <w:color w:val="000000"/>
          <w:sz w:val="18"/>
          <w:lang w:val="nb-NO"/>
        </w:rPr>
        <w:t>Svarskjema</w:t>
      </w:r>
    </w:p>
    <w:p w14:paraId="5631B9AD" w14:textId="77777777" w:rsidR="00FD16FC" w:rsidRDefault="00763CA5">
      <w:pPr>
        <w:spacing w:before="282" w:line="242" w:lineRule="exact"/>
        <w:ind w:left="216" w:right="288"/>
        <w:textAlignment w:val="baseline"/>
        <w:rPr>
          <w:rFonts w:ascii="Calibri" w:eastAsia="Calibri" w:hAnsi="Calibri"/>
          <w:color w:val="000000"/>
          <w:spacing w:val="-4"/>
          <w:sz w:val="19"/>
          <w:lang w:val="nb-NO"/>
        </w:rPr>
      </w:pPr>
      <w:r>
        <w:rPr>
          <w:rFonts w:ascii="Calibri" w:eastAsia="Calibri" w:hAnsi="Calibri"/>
          <w:color w:val="000000"/>
          <w:spacing w:val="-4"/>
          <w:sz w:val="19"/>
          <w:lang w:val="nb-NO"/>
        </w:rPr>
        <w:t>For å forenkle prosessen med å levere tilbud har vi utarbeidet svarskjema som kan benyttes i anskaffelsen. Her svarer man ut punkt for punkt at tilbudet inneholder nødvendig dokumentasjon for å oppfylle kvalifikasjonskravet til aktsomhetsvurderinger for ansvarlig næringsliv.</w:t>
      </w:r>
    </w:p>
    <w:p w14:paraId="5631B9AE" w14:textId="77777777" w:rsidR="00FD16FC" w:rsidRDefault="00763CA5">
      <w:pPr>
        <w:spacing w:before="282" w:line="241" w:lineRule="exact"/>
        <w:ind w:left="216" w:right="720"/>
        <w:textAlignment w:val="baseline"/>
        <w:rPr>
          <w:rFonts w:ascii="Calibri" w:eastAsia="Calibri" w:hAnsi="Calibri"/>
          <w:color w:val="000000"/>
          <w:spacing w:val="-4"/>
          <w:sz w:val="19"/>
          <w:lang w:val="nb-NO"/>
        </w:rPr>
      </w:pPr>
      <w:r>
        <w:rPr>
          <w:rFonts w:ascii="Calibri" w:eastAsia="Calibri" w:hAnsi="Calibri"/>
          <w:color w:val="000000"/>
          <w:spacing w:val="-4"/>
          <w:sz w:val="19"/>
          <w:lang w:val="nb-NO"/>
        </w:rPr>
        <w:t xml:space="preserve">Gjennom svarskjema får man både som leverandør og oppdragsgiver innsikt i hvilke krav som er overholdt og hvor dokumentasjonen på det foreligger. Det er viktig å følge de føringene som står i konkurransegrunnlaget til den konkrete anskaffelsen om utforming av tilbud. Kvalifikasjonskravet er et obligatorisk krav som viser leverandørens egnethet til å gjennomføre kontraktsforpliktelsene i anskaffelsen. Svarskjemaet kan legges til grunn som bekreftelse for at dere kan dokumentere oppfyllelse av kravet slik det </w:t>
      </w:r>
      <w:proofErr w:type="gramStart"/>
      <w:r>
        <w:rPr>
          <w:rFonts w:ascii="Calibri" w:eastAsia="Calibri" w:hAnsi="Calibri"/>
          <w:color w:val="000000"/>
          <w:spacing w:val="-4"/>
          <w:sz w:val="19"/>
          <w:lang w:val="nb-NO"/>
        </w:rPr>
        <w:t>fremgår</w:t>
      </w:r>
      <w:proofErr w:type="gramEnd"/>
      <w:r>
        <w:rPr>
          <w:rFonts w:ascii="Calibri" w:eastAsia="Calibri" w:hAnsi="Calibri"/>
          <w:color w:val="000000"/>
          <w:spacing w:val="-4"/>
          <w:sz w:val="19"/>
          <w:lang w:val="nb-NO"/>
        </w:rPr>
        <w:t xml:space="preserve"> av konkurransegrunnlaget sammen med faktisk dokumentasjon og henvisninger til denne. Vær derfor nøye med å fylle ut skjemaet riktig og helhetlig.</w:t>
      </w:r>
    </w:p>
    <w:p w14:paraId="5631B9AF" w14:textId="77777777" w:rsidR="00FD16FC" w:rsidRDefault="00763CA5">
      <w:pPr>
        <w:spacing w:before="335" w:after="312" w:line="188" w:lineRule="exact"/>
        <w:ind w:left="216"/>
        <w:textAlignment w:val="baseline"/>
        <w:rPr>
          <w:rFonts w:ascii="Calibri" w:eastAsia="Calibri" w:hAnsi="Calibri"/>
          <w:color w:val="006FC0"/>
          <w:spacing w:val="-4"/>
          <w:sz w:val="19"/>
          <w:lang w:val="nb-NO"/>
        </w:rPr>
      </w:pPr>
      <w:r>
        <w:rPr>
          <w:rFonts w:ascii="Calibri" w:eastAsia="Calibri" w:hAnsi="Calibri"/>
          <w:color w:val="006FC0"/>
          <w:spacing w:val="-4"/>
          <w:sz w:val="19"/>
          <w:lang w:val="nb-NO"/>
        </w:rPr>
        <w:t>Utdrag fra svarskjema som både kravsett A og kravsett B inneholder:</w:t>
      </w:r>
    </w:p>
    <w:tbl>
      <w:tblPr>
        <w:tblW w:w="0" w:type="auto"/>
        <w:tblInd w:w="221" w:type="dxa"/>
        <w:tblLayout w:type="fixed"/>
        <w:tblCellMar>
          <w:left w:w="0" w:type="dxa"/>
          <w:right w:w="0" w:type="dxa"/>
        </w:tblCellMar>
        <w:tblLook w:val="0000" w:firstRow="0" w:lastRow="0" w:firstColumn="0" w:lastColumn="0" w:noHBand="0" w:noVBand="0"/>
      </w:tblPr>
      <w:tblGrid>
        <w:gridCol w:w="566"/>
        <w:gridCol w:w="5631"/>
        <w:gridCol w:w="2832"/>
      </w:tblGrid>
      <w:tr w:rsidR="00FD16FC" w:rsidRPr="00EE2A28" w14:paraId="5631B9B1" w14:textId="77777777">
        <w:trPr>
          <w:trHeight w:hRule="exact" w:val="581"/>
        </w:trPr>
        <w:tc>
          <w:tcPr>
            <w:tcW w:w="9029" w:type="dxa"/>
            <w:gridSpan w:val="3"/>
            <w:tcBorders>
              <w:left w:val="single" w:sz="5" w:space="0" w:color="000000"/>
              <w:bottom w:val="single" w:sz="5" w:space="0" w:color="000000"/>
            </w:tcBorders>
            <w:shd w:val="clear" w:color="2A2858" w:fill="2A2858"/>
          </w:tcPr>
          <w:p w14:paraId="5631B9B0" w14:textId="77777777" w:rsidR="00FD16FC" w:rsidRDefault="00763CA5">
            <w:pPr>
              <w:tabs>
                <w:tab w:val="left" w:pos="792"/>
              </w:tabs>
              <w:spacing w:before="46" w:after="345" w:line="185" w:lineRule="exact"/>
              <w:ind w:right="3088"/>
              <w:jc w:val="right"/>
              <w:textAlignment w:val="baseline"/>
              <w:rPr>
                <w:rFonts w:ascii="Calibri" w:eastAsia="Calibri" w:hAnsi="Calibri"/>
                <w:b/>
                <w:color w:val="FFFFFF"/>
                <w:sz w:val="18"/>
                <w:lang w:val="nb-NO"/>
              </w:rPr>
            </w:pPr>
            <w:r>
              <w:rPr>
                <w:rFonts w:ascii="Calibri" w:eastAsia="Calibri" w:hAnsi="Calibri"/>
                <w:b/>
                <w:color w:val="FFFFFF"/>
                <w:sz w:val="18"/>
                <w:lang w:val="nb-NO"/>
              </w:rPr>
              <w:t>1.</w:t>
            </w:r>
            <w:r>
              <w:rPr>
                <w:rFonts w:ascii="Calibri" w:eastAsia="Calibri" w:hAnsi="Calibri"/>
                <w:b/>
                <w:color w:val="FFFFFF"/>
                <w:sz w:val="18"/>
                <w:lang w:val="nb-NO"/>
              </w:rPr>
              <w:tab/>
              <w:t>Leverandørens forpliktelse til å arbeide med aktsomhetsvurderinger</w:t>
            </w:r>
          </w:p>
        </w:tc>
      </w:tr>
      <w:tr w:rsidR="00FD16FC" w:rsidRPr="00EE2A28" w14:paraId="5631B9B3" w14:textId="77777777">
        <w:trPr>
          <w:trHeight w:hRule="exact" w:val="830"/>
        </w:trPr>
        <w:tc>
          <w:tcPr>
            <w:tcW w:w="9029" w:type="dxa"/>
            <w:gridSpan w:val="3"/>
            <w:tcBorders>
              <w:top w:val="single" w:sz="5" w:space="0" w:color="000000"/>
              <w:left w:val="single" w:sz="5" w:space="0" w:color="000000"/>
              <w:bottom w:val="single" w:sz="5" w:space="0" w:color="000000"/>
            </w:tcBorders>
            <w:shd w:val="clear" w:color="DBFCEF" w:fill="DBFCEF"/>
          </w:tcPr>
          <w:p w14:paraId="5631B9B2" w14:textId="77777777" w:rsidR="00FD16FC" w:rsidRDefault="00763CA5">
            <w:pPr>
              <w:spacing w:after="336" w:line="240" w:lineRule="exact"/>
              <w:ind w:left="72" w:right="468"/>
              <w:textAlignment w:val="baseline"/>
              <w:rPr>
                <w:rFonts w:ascii="Calibri" w:eastAsia="Calibri" w:hAnsi="Calibri"/>
                <w:b/>
                <w:color w:val="000000"/>
                <w:sz w:val="18"/>
                <w:lang w:val="nb-NO"/>
              </w:rPr>
            </w:pPr>
            <w:r>
              <w:rPr>
                <w:rFonts w:ascii="Calibri" w:eastAsia="Calibri" w:hAnsi="Calibri"/>
                <w:b/>
                <w:color w:val="000000"/>
                <w:sz w:val="18"/>
                <w:lang w:val="nb-NO"/>
              </w:rPr>
              <w:t xml:space="preserve">Dokumentasjonskrav: </w:t>
            </w:r>
            <w:r>
              <w:rPr>
                <w:rFonts w:ascii="Calibri" w:eastAsia="Calibri" w:hAnsi="Calibri"/>
                <w:color w:val="000000"/>
                <w:sz w:val="19"/>
                <w:lang w:val="nb-NO"/>
              </w:rPr>
              <w:t>Formelle policy/retningslinjer som omfatter en forpliktelse om å etterleve krav til et ansvarlig næringsliv.</w:t>
            </w:r>
          </w:p>
        </w:tc>
      </w:tr>
      <w:tr w:rsidR="00FD16FC" w14:paraId="5631B9B7" w14:textId="77777777">
        <w:trPr>
          <w:trHeight w:hRule="exact" w:val="2165"/>
        </w:trPr>
        <w:tc>
          <w:tcPr>
            <w:tcW w:w="6197" w:type="dxa"/>
            <w:gridSpan w:val="2"/>
            <w:tcBorders>
              <w:top w:val="single" w:sz="5" w:space="0" w:color="000000"/>
              <w:left w:val="single" w:sz="5" w:space="0" w:color="000000"/>
              <w:bottom w:val="single" w:sz="5" w:space="0" w:color="000000"/>
              <w:right w:val="single" w:sz="5" w:space="0" w:color="000000"/>
            </w:tcBorders>
          </w:tcPr>
          <w:p w14:paraId="5631B9B4" w14:textId="77777777" w:rsidR="00FD16FC" w:rsidRDefault="00763CA5">
            <w:pPr>
              <w:spacing w:after="1195" w:line="241" w:lineRule="exact"/>
              <w:ind w:left="72" w:right="288"/>
              <w:textAlignment w:val="baseline"/>
              <w:rPr>
                <w:rFonts w:ascii="Calibri" w:eastAsia="Calibri" w:hAnsi="Calibri"/>
                <w:color w:val="000000"/>
                <w:spacing w:val="-4"/>
                <w:sz w:val="19"/>
                <w:lang w:val="nb-NO"/>
              </w:rPr>
            </w:pPr>
            <w:r>
              <w:rPr>
                <w:rFonts w:ascii="Calibri" w:eastAsia="Calibri" w:hAnsi="Calibri"/>
                <w:color w:val="000000"/>
                <w:spacing w:val="-4"/>
                <w:sz w:val="19"/>
                <w:lang w:val="nb-NO"/>
              </w:rPr>
              <w:t xml:space="preserve">Leverandøren </w:t>
            </w:r>
            <w:r>
              <w:rPr>
                <w:rFonts w:ascii="Calibri" w:eastAsia="Calibri" w:hAnsi="Calibri"/>
                <w:b/>
                <w:color w:val="000000"/>
                <w:spacing w:val="-4"/>
                <w:sz w:val="18"/>
                <w:lang w:val="nb-NO"/>
              </w:rPr>
              <w:t xml:space="preserve">selv </w:t>
            </w:r>
            <w:r>
              <w:rPr>
                <w:rFonts w:ascii="Calibri" w:eastAsia="Calibri" w:hAnsi="Calibri"/>
                <w:color w:val="000000"/>
                <w:spacing w:val="-4"/>
                <w:sz w:val="19"/>
                <w:lang w:val="nb-NO"/>
              </w:rPr>
              <w:t xml:space="preserve">har policy/retningslinjer eller tilsvarende dokument for </w:t>
            </w:r>
            <w:r>
              <w:rPr>
                <w:rFonts w:ascii="Calibri" w:eastAsia="Calibri" w:hAnsi="Calibri"/>
                <w:b/>
                <w:color w:val="000000"/>
                <w:spacing w:val="-4"/>
                <w:sz w:val="18"/>
                <w:lang w:val="nb-NO"/>
              </w:rPr>
              <w:t xml:space="preserve">egen virksomhet </w:t>
            </w:r>
            <w:r>
              <w:rPr>
                <w:rFonts w:ascii="Calibri" w:eastAsia="Calibri" w:hAnsi="Calibri"/>
                <w:color w:val="000000"/>
                <w:spacing w:val="-4"/>
                <w:sz w:val="19"/>
                <w:lang w:val="nb-NO"/>
              </w:rPr>
              <w:t xml:space="preserve">som forplikter </w:t>
            </w:r>
            <w:r>
              <w:rPr>
                <w:rFonts w:ascii="Calibri" w:eastAsia="Calibri" w:hAnsi="Calibri"/>
                <w:b/>
                <w:color w:val="000000"/>
                <w:spacing w:val="-4"/>
                <w:sz w:val="18"/>
                <w:lang w:val="nb-NO"/>
              </w:rPr>
              <w:t xml:space="preserve">Leverandøren selv </w:t>
            </w:r>
            <w:r>
              <w:rPr>
                <w:rFonts w:ascii="Calibri" w:eastAsia="Calibri" w:hAnsi="Calibri"/>
                <w:color w:val="000000"/>
                <w:spacing w:val="-4"/>
                <w:sz w:val="19"/>
                <w:lang w:val="nb-NO"/>
              </w:rPr>
              <w:t xml:space="preserve">til å gjøre aktsomhetsvurderinger for ansvarlig næringsliv angående områdene </w:t>
            </w:r>
            <w:r>
              <w:rPr>
                <w:rFonts w:ascii="Calibri" w:eastAsia="Calibri" w:hAnsi="Calibri"/>
                <w:b/>
                <w:color w:val="000000"/>
                <w:spacing w:val="-4"/>
                <w:sz w:val="18"/>
                <w:lang w:val="nb-NO"/>
              </w:rPr>
              <w:t>grunnleggende menneskerettigheter, arbeidstakerrettigheter, miljøvern og antikorrupsjon</w:t>
            </w:r>
            <w:r>
              <w:rPr>
                <w:rFonts w:ascii="Calibri" w:eastAsia="Calibri" w:hAnsi="Calibri"/>
                <w:color w:val="000000"/>
                <w:spacing w:val="-4"/>
                <w:sz w:val="19"/>
                <w:lang w:val="nb-NO"/>
              </w:rPr>
              <w:t>.</w:t>
            </w:r>
          </w:p>
        </w:tc>
        <w:tc>
          <w:tcPr>
            <w:tcW w:w="2832" w:type="dxa"/>
            <w:tcBorders>
              <w:top w:val="single" w:sz="5" w:space="0" w:color="000000"/>
              <w:left w:val="single" w:sz="5" w:space="0" w:color="000000"/>
              <w:bottom w:val="single" w:sz="5" w:space="0" w:color="000000"/>
            </w:tcBorders>
          </w:tcPr>
          <w:p w14:paraId="5631B9B5" w14:textId="77777777" w:rsidR="00FD16FC" w:rsidRDefault="00763CA5">
            <w:pPr>
              <w:spacing w:line="242" w:lineRule="exact"/>
              <w:ind w:left="144" w:right="432"/>
              <w:textAlignment w:val="baseline"/>
              <w:rPr>
                <w:rFonts w:ascii="Calibri" w:eastAsia="Calibri" w:hAnsi="Calibri"/>
                <w:color w:val="000000"/>
                <w:sz w:val="19"/>
                <w:lang w:val="nb-NO"/>
              </w:rPr>
            </w:pPr>
            <w:r>
              <w:rPr>
                <w:rFonts w:ascii="Calibri" w:eastAsia="Calibri" w:hAnsi="Calibri"/>
                <w:color w:val="000000"/>
                <w:sz w:val="19"/>
                <w:lang w:val="nb-NO"/>
              </w:rPr>
              <w:t xml:space="preserve">Ja: </w:t>
            </w:r>
            <w:r>
              <w:rPr>
                <w:rFonts w:ascii="Arial" w:eastAsia="Arial" w:hAnsi="Arial"/>
                <w:color w:val="000000"/>
                <w:sz w:val="20"/>
                <w:lang w:val="nb-NO"/>
              </w:rPr>
              <w:t xml:space="preserve">E </w:t>
            </w:r>
            <w:r>
              <w:rPr>
                <w:rFonts w:ascii="Calibri" w:eastAsia="Calibri" w:hAnsi="Calibri"/>
                <w:color w:val="000000"/>
                <w:sz w:val="19"/>
                <w:lang w:val="nb-NO"/>
              </w:rPr>
              <w:t>Policy/retningslinjer er vedtatt av ledelsen og lagt ved i tilbudet.</w:t>
            </w:r>
          </w:p>
          <w:p w14:paraId="5631B9B6" w14:textId="77777777" w:rsidR="00FD16FC" w:rsidRDefault="00763CA5">
            <w:pPr>
              <w:spacing w:after="330" w:line="540" w:lineRule="exact"/>
              <w:ind w:left="144"/>
              <w:textAlignment w:val="baseline"/>
              <w:rPr>
                <w:rFonts w:ascii="Calibri" w:eastAsia="Calibri" w:hAnsi="Calibri"/>
                <w:i/>
                <w:color w:val="000000"/>
                <w:sz w:val="18"/>
                <w:lang w:val="nb-NO"/>
              </w:rPr>
            </w:pPr>
            <w:r>
              <w:rPr>
                <w:rFonts w:ascii="Calibri" w:eastAsia="Calibri" w:hAnsi="Calibri"/>
                <w:i/>
                <w:color w:val="000000"/>
                <w:sz w:val="18"/>
                <w:lang w:val="nb-NO"/>
              </w:rPr>
              <w:t xml:space="preserve">Henvisninger: </w:t>
            </w:r>
            <w:r>
              <w:rPr>
                <w:rFonts w:ascii="Calibri" w:eastAsia="Calibri" w:hAnsi="Calibri"/>
                <w:i/>
                <w:color w:val="000000"/>
                <w:sz w:val="18"/>
                <w:lang w:val="nb-NO"/>
              </w:rPr>
              <w:br/>
            </w:r>
            <w:r>
              <w:rPr>
                <w:rFonts w:ascii="Calibri" w:eastAsia="Calibri" w:hAnsi="Calibri"/>
                <w:color w:val="000000"/>
                <w:sz w:val="19"/>
                <w:lang w:val="nb-NO"/>
              </w:rPr>
              <w:t xml:space="preserve">Nei: </w:t>
            </w:r>
            <w:r>
              <w:rPr>
                <w:rFonts w:ascii="Arial" w:eastAsia="Arial" w:hAnsi="Arial"/>
                <w:color w:val="000000"/>
                <w:sz w:val="20"/>
                <w:lang w:val="nb-NO"/>
              </w:rPr>
              <w:t>E</w:t>
            </w:r>
          </w:p>
        </w:tc>
      </w:tr>
      <w:tr w:rsidR="00FD16FC" w:rsidRPr="00EE2A28" w14:paraId="5631B9BA" w14:textId="77777777">
        <w:trPr>
          <w:trHeight w:hRule="exact" w:val="586"/>
        </w:trPr>
        <w:tc>
          <w:tcPr>
            <w:tcW w:w="566" w:type="dxa"/>
            <w:vMerge w:val="restart"/>
            <w:tcBorders>
              <w:top w:val="single" w:sz="5" w:space="0" w:color="000000"/>
              <w:left w:val="single" w:sz="5" w:space="0" w:color="000000"/>
              <w:right w:val="single" w:sz="5" w:space="0" w:color="000000"/>
            </w:tcBorders>
          </w:tcPr>
          <w:p w14:paraId="5631B9B8" w14:textId="77777777" w:rsidR="00FD16FC" w:rsidRDefault="00763CA5">
            <w:pPr>
              <w:textAlignment w:val="baseline"/>
              <w:rPr>
                <w:rFonts w:ascii="Calibri" w:eastAsia="Calibri" w:hAnsi="Calibri"/>
                <w:color w:val="000000"/>
                <w:sz w:val="24"/>
                <w:lang w:val="nb-NO"/>
              </w:rPr>
            </w:pPr>
            <w:r>
              <w:rPr>
                <w:rFonts w:ascii="Calibri" w:eastAsia="Calibri" w:hAnsi="Calibri"/>
                <w:color w:val="000000"/>
                <w:sz w:val="24"/>
                <w:lang w:val="nb-NO"/>
              </w:rPr>
              <w:t xml:space="preserve"> </w:t>
            </w:r>
          </w:p>
        </w:tc>
        <w:tc>
          <w:tcPr>
            <w:tcW w:w="8463" w:type="dxa"/>
            <w:gridSpan w:val="2"/>
            <w:tcBorders>
              <w:top w:val="single" w:sz="5" w:space="0" w:color="000000"/>
              <w:left w:val="single" w:sz="5" w:space="0" w:color="000000"/>
              <w:bottom w:val="single" w:sz="5" w:space="0" w:color="000000"/>
            </w:tcBorders>
            <w:shd w:val="clear" w:color="EBD5A1" w:fill="EBD5A1"/>
          </w:tcPr>
          <w:p w14:paraId="5631B9B9" w14:textId="77777777" w:rsidR="00FD16FC" w:rsidRDefault="00763CA5">
            <w:pPr>
              <w:spacing w:before="53" w:after="346" w:line="187" w:lineRule="exact"/>
              <w:ind w:left="92"/>
              <w:textAlignment w:val="baseline"/>
              <w:rPr>
                <w:rFonts w:ascii="Calibri" w:eastAsia="Calibri" w:hAnsi="Calibri"/>
                <w:i/>
                <w:color w:val="000000"/>
                <w:sz w:val="18"/>
                <w:lang w:val="nb-NO"/>
              </w:rPr>
            </w:pPr>
            <w:r>
              <w:rPr>
                <w:rFonts w:ascii="Calibri" w:eastAsia="Calibri" w:hAnsi="Calibri"/>
                <w:i/>
                <w:color w:val="000000"/>
                <w:sz w:val="18"/>
                <w:lang w:val="nb-NO"/>
              </w:rPr>
              <w:t>Sjekkliste for innhold i policy/</w:t>
            </w:r>
            <w:r>
              <w:rPr>
                <w:rFonts w:ascii="Calibri" w:eastAsia="Calibri" w:hAnsi="Calibri"/>
                <w:color w:val="000000"/>
                <w:sz w:val="19"/>
                <w:lang w:val="nb-NO"/>
              </w:rPr>
              <w:t>retningslinjer for ansvarlighet</w:t>
            </w:r>
            <w:r>
              <w:rPr>
                <w:rFonts w:ascii="Calibri" w:eastAsia="Calibri" w:hAnsi="Calibri"/>
                <w:i/>
                <w:color w:val="000000"/>
                <w:sz w:val="18"/>
                <w:lang w:val="nb-NO"/>
              </w:rPr>
              <w:t>:</w:t>
            </w:r>
          </w:p>
        </w:tc>
      </w:tr>
      <w:tr w:rsidR="00FD16FC" w14:paraId="5631B9BE" w14:textId="77777777">
        <w:trPr>
          <w:trHeight w:hRule="exact" w:val="614"/>
        </w:trPr>
        <w:tc>
          <w:tcPr>
            <w:tcW w:w="566" w:type="dxa"/>
            <w:vMerge/>
            <w:tcBorders>
              <w:left w:val="single" w:sz="5" w:space="0" w:color="000000"/>
              <w:right w:val="single" w:sz="5" w:space="0" w:color="000000"/>
            </w:tcBorders>
          </w:tcPr>
          <w:p w14:paraId="5631B9BB" w14:textId="77777777" w:rsidR="00FD16FC" w:rsidRPr="009C66BD" w:rsidRDefault="00FD16FC">
            <w:pPr>
              <w:rPr>
                <w:lang w:val="nb-NO"/>
              </w:rPr>
            </w:pPr>
          </w:p>
        </w:tc>
        <w:tc>
          <w:tcPr>
            <w:tcW w:w="5631" w:type="dxa"/>
            <w:tcBorders>
              <w:top w:val="single" w:sz="5" w:space="0" w:color="000000"/>
              <w:left w:val="single" w:sz="5" w:space="0" w:color="000000"/>
              <w:bottom w:val="single" w:sz="5" w:space="0" w:color="000000"/>
              <w:right w:val="single" w:sz="5" w:space="0" w:color="000000"/>
            </w:tcBorders>
          </w:tcPr>
          <w:p w14:paraId="5631B9BC" w14:textId="77777777" w:rsidR="00FD16FC" w:rsidRDefault="00763CA5">
            <w:pPr>
              <w:spacing w:before="52" w:after="364" w:line="188" w:lineRule="exact"/>
              <w:ind w:left="92"/>
              <w:textAlignment w:val="baseline"/>
              <w:rPr>
                <w:rFonts w:ascii="Calibri" w:eastAsia="Calibri" w:hAnsi="Calibri"/>
                <w:color w:val="000000"/>
                <w:sz w:val="19"/>
                <w:lang w:val="nb-NO"/>
              </w:rPr>
            </w:pPr>
            <w:r>
              <w:rPr>
                <w:rFonts w:ascii="Calibri" w:eastAsia="Calibri" w:hAnsi="Calibri"/>
                <w:color w:val="000000"/>
                <w:sz w:val="19"/>
                <w:lang w:val="nb-NO"/>
              </w:rPr>
              <w:t>Respekt for menneskerettigheter</w:t>
            </w:r>
          </w:p>
        </w:tc>
        <w:tc>
          <w:tcPr>
            <w:tcW w:w="2832" w:type="dxa"/>
            <w:tcBorders>
              <w:top w:val="single" w:sz="5" w:space="0" w:color="000000"/>
              <w:left w:val="single" w:sz="5" w:space="0" w:color="000000"/>
              <w:bottom w:val="single" w:sz="5" w:space="0" w:color="000000"/>
            </w:tcBorders>
          </w:tcPr>
          <w:p w14:paraId="5631B9BD" w14:textId="77777777" w:rsidR="00FD16FC" w:rsidRDefault="00763CA5">
            <w:pPr>
              <w:spacing w:before="65" w:after="325" w:line="214" w:lineRule="exact"/>
              <w:ind w:left="86"/>
              <w:textAlignment w:val="baseline"/>
              <w:rPr>
                <w:rFonts w:ascii="Calibri" w:eastAsia="Calibri" w:hAnsi="Calibri"/>
                <w:color w:val="000000"/>
                <w:sz w:val="19"/>
                <w:lang w:val="nb-NO"/>
              </w:rPr>
            </w:pPr>
            <w:r>
              <w:rPr>
                <w:rFonts w:ascii="Calibri" w:eastAsia="Calibri" w:hAnsi="Calibri"/>
                <w:color w:val="000000"/>
                <w:sz w:val="19"/>
                <w:lang w:val="nb-NO"/>
              </w:rPr>
              <w:t xml:space="preserve">Ja: </w:t>
            </w:r>
            <w:r>
              <w:rPr>
                <w:rFonts w:ascii="Arial" w:eastAsia="Arial" w:hAnsi="Arial"/>
                <w:color w:val="000000"/>
                <w:sz w:val="20"/>
                <w:lang w:val="nb-NO"/>
              </w:rPr>
              <w:t xml:space="preserve">E </w:t>
            </w:r>
            <w:r>
              <w:rPr>
                <w:rFonts w:ascii="Calibri" w:eastAsia="Calibri" w:hAnsi="Calibri"/>
                <w:color w:val="000000"/>
                <w:sz w:val="19"/>
                <w:lang w:val="nb-NO"/>
              </w:rPr>
              <w:t>Henvisning:</w:t>
            </w:r>
          </w:p>
        </w:tc>
      </w:tr>
      <w:tr w:rsidR="00FD16FC" w14:paraId="5631B9C2" w14:textId="77777777">
        <w:trPr>
          <w:trHeight w:hRule="exact" w:val="610"/>
        </w:trPr>
        <w:tc>
          <w:tcPr>
            <w:tcW w:w="566" w:type="dxa"/>
            <w:vMerge/>
            <w:tcBorders>
              <w:left w:val="single" w:sz="5" w:space="0" w:color="000000"/>
              <w:right w:val="single" w:sz="5" w:space="0" w:color="000000"/>
            </w:tcBorders>
          </w:tcPr>
          <w:p w14:paraId="5631B9BF" w14:textId="77777777" w:rsidR="00FD16FC" w:rsidRDefault="00FD16FC"/>
        </w:tc>
        <w:tc>
          <w:tcPr>
            <w:tcW w:w="5631" w:type="dxa"/>
            <w:tcBorders>
              <w:top w:val="single" w:sz="5" w:space="0" w:color="000000"/>
              <w:left w:val="single" w:sz="5" w:space="0" w:color="000000"/>
              <w:bottom w:val="single" w:sz="5" w:space="0" w:color="000000"/>
              <w:right w:val="single" w:sz="5" w:space="0" w:color="000000"/>
            </w:tcBorders>
          </w:tcPr>
          <w:p w14:paraId="5631B9C0" w14:textId="77777777" w:rsidR="00FD16FC" w:rsidRDefault="00763CA5">
            <w:pPr>
              <w:spacing w:before="53" w:after="370" w:line="187" w:lineRule="exact"/>
              <w:ind w:left="92"/>
              <w:textAlignment w:val="baseline"/>
              <w:rPr>
                <w:rFonts w:ascii="Calibri" w:eastAsia="Calibri" w:hAnsi="Calibri"/>
                <w:color w:val="000000"/>
                <w:sz w:val="19"/>
                <w:lang w:val="nb-NO"/>
              </w:rPr>
            </w:pPr>
            <w:r>
              <w:rPr>
                <w:rFonts w:ascii="Calibri" w:eastAsia="Calibri" w:hAnsi="Calibri"/>
                <w:color w:val="000000"/>
                <w:sz w:val="19"/>
                <w:lang w:val="nb-NO"/>
              </w:rPr>
              <w:t>Ivaretagelse av anstendige arbeidsforhold</w:t>
            </w:r>
          </w:p>
        </w:tc>
        <w:tc>
          <w:tcPr>
            <w:tcW w:w="2832" w:type="dxa"/>
            <w:tcBorders>
              <w:top w:val="single" w:sz="5" w:space="0" w:color="000000"/>
              <w:left w:val="single" w:sz="5" w:space="0" w:color="000000"/>
              <w:bottom w:val="single" w:sz="5" w:space="0" w:color="000000"/>
            </w:tcBorders>
          </w:tcPr>
          <w:p w14:paraId="5631B9C1" w14:textId="77777777" w:rsidR="00FD16FC" w:rsidRDefault="00763CA5">
            <w:pPr>
              <w:spacing w:before="66" w:after="330" w:line="214" w:lineRule="exact"/>
              <w:ind w:left="86"/>
              <w:textAlignment w:val="baseline"/>
              <w:rPr>
                <w:rFonts w:ascii="Calibri" w:eastAsia="Calibri" w:hAnsi="Calibri"/>
                <w:color w:val="000000"/>
                <w:sz w:val="19"/>
                <w:lang w:val="nb-NO"/>
              </w:rPr>
            </w:pPr>
            <w:r>
              <w:rPr>
                <w:rFonts w:ascii="Calibri" w:eastAsia="Calibri" w:hAnsi="Calibri"/>
                <w:color w:val="000000"/>
                <w:sz w:val="19"/>
                <w:lang w:val="nb-NO"/>
              </w:rPr>
              <w:t xml:space="preserve">Ja: </w:t>
            </w:r>
            <w:r>
              <w:rPr>
                <w:rFonts w:ascii="Arial" w:eastAsia="Arial" w:hAnsi="Arial"/>
                <w:color w:val="000000"/>
                <w:sz w:val="20"/>
                <w:lang w:val="nb-NO"/>
              </w:rPr>
              <w:t xml:space="preserve">E </w:t>
            </w:r>
            <w:r>
              <w:rPr>
                <w:rFonts w:ascii="Calibri" w:eastAsia="Calibri" w:hAnsi="Calibri"/>
                <w:color w:val="000000"/>
                <w:sz w:val="19"/>
                <w:lang w:val="nb-NO"/>
              </w:rPr>
              <w:t>Henvisning:</w:t>
            </w:r>
          </w:p>
        </w:tc>
      </w:tr>
      <w:tr w:rsidR="00FD16FC" w14:paraId="5631B9C6" w14:textId="77777777">
        <w:trPr>
          <w:trHeight w:hRule="exact" w:val="614"/>
        </w:trPr>
        <w:tc>
          <w:tcPr>
            <w:tcW w:w="566" w:type="dxa"/>
            <w:vMerge/>
            <w:tcBorders>
              <w:left w:val="single" w:sz="5" w:space="0" w:color="000000"/>
              <w:right w:val="single" w:sz="5" w:space="0" w:color="000000"/>
            </w:tcBorders>
          </w:tcPr>
          <w:p w14:paraId="5631B9C3" w14:textId="77777777" w:rsidR="00FD16FC" w:rsidRDefault="00FD16FC"/>
        </w:tc>
        <w:tc>
          <w:tcPr>
            <w:tcW w:w="5631" w:type="dxa"/>
            <w:tcBorders>
              <w:top w:val="single" w:sz="5" w:space="0" w:color="000000"/>
              <w:left w:val="single" w:sz="5" w:space="0" w:color="000000"/>
              <w:bottom w:val="single" w:sz="5" w:space="0" w:color="000000"/>
              <w:right w:val="single" w:sz="5" w:space="0" w:color="000000"/>
            </w:tcBorders>
          </w:tcPr>
          <w:p w14:paraId="5631B9C4" w14:textId="77777777" w:rsidR="00FD16FC" w:rsidRDefault="00763CA5">
            <w:pPr>
              <w:spacing w:before="52" w:after="364" w:line="188" w:lineRule="exact"/>
              <w:ind w:left="92"/>
              <w:textAlignment w:val="baseline"/>
              <w:rPr>
                <w:rFonts w:ascii="Calibri" w:eastAsia="Calibri" w:hAnsi="Calibri"/>
                <w:color w:val="000000"/>
                <w:sz w:val="19"/>
                <w:lang w:val="nb-NO"/>
              </w:rPr>
            </w:pPr>
            <w:r>
              <w:rPr>
                <w:rFonts w:ascii="Calibri" w:eastAsia="Calibri" w:hAnsi="Calibri"/>
                <w:color w:val="000000"/>
                <w:sz w:val="19"/>
                <w:lang w:val="nb-NO"/>
              </w:rPr>
              <w:t>Hindre miljøødeleggelser</w:t>
            </w:r>
          </w:p>
        </w:tc>
        <w:tc>
          <w:tcPr>
            <w:tcW w:w="2832" w:type="dxa"/>
            <w:tcBorders>
              <w:top w:val="single" w:sz="5" w:space="0" w:color="000000"/>
              <w:left w:val="single" w:sz="5" w:space="0" w:color="000000"/>
              <w:bottom w:val="single" w:sz="5" w:space="0" w:color="000000"/>
            </w:tcBorders>
          </w:tcPr>
          <w:p w14:paraId="5631B9C5" w14:textId="77777777" w:rsidR="00FD16FC" w:rsidRDefault="00763CA5">
            <w:pPr>
              <w:spacing w:before="65" w:after="325" w:line="214" w:lineRule="exact"/>
              <w:ind w:left="86"/>
              <w:textAlignment w:val="baseline"/>
              <w:rPr>
                <w:rFonts w:ascii="Calibri" w:eastAsia="Calibri" w:hAnsi="Calibri"/>
                <w:color w:val="000000"/>
                <w:sz w:val="19"/>
                <w:lang w:val="nb-NO"/>
              </w:rPr>
            </w:pPr>
            <w:r>
              <w:rPr>
                <w:rFonts w:ascii="Calibri" w:eastAsia="Calibri" w:hAnsi="Calibri"/>
                <w:color w:val="000000"/>
                <w:sz w:val="19"/>
                <w:lang w:val="nb-NO"/>
              </w:rPr>
              <w:t xml:space="preserve">Ja: </w:t>
            </w:r>
            <w:r>
              <w:rPr>
                <w:rFonts w:ascii="Arial" w:eastAsia="Arial" w:hAnsi="Arial"/>
                <w:color w:val="000000"/>
                <w:sz w:val="20"/>
                <w:lang w:val="nb-NO"/>
              </w:rPr>
              <w:t xml:space="preserve">E </w:t>
            </w:r>
            <w:r>
              <w:rPr>
                <w:rFonts w:ascii="Calibri" w:eastAsia="Calibri" w:hAnsi="Calibri"/>
                <w:color w:val="000000"/>
                <w:sz w:val="19"/>
                <w:lang w:val="nb-NO"/>
              </w:rPr>
              <w:t>Henvisning:</w:t>
            </w:r>
          </w:p>
        </w:tc>
      </w:tr>
      <w:tr w:rsidR="00FD16FC" w14:paraId="5631B9CA" w14:textId="77777777">
        <w:trPr>
          <w:trHeight w:hRule="exact" w:val="620"/>
        </w:trPr>
        <w:tc>
          <w:tcPr>
            <w:tcW w:w="566" w:type="dxa"/>
            <w:vMerge/>
            <w:tcBorders>
              <w:left w:val="single" w:sz="5" w:space="0" w:color="000000"/>
              <w:bottom w:val="single" w:sz="5" w:space="0" w:color="000000"/>
              <w:right w:val="single" w:sz="5" w:space="0" w:color="000000"/>
            </w:tcBorders>
          </w:tcPr>
          <w:p w14:paraId="5631B9C7" w14:textId="77777777" w:rsidR="00FD16FC" w:rsidRDefault="00FD16FC"/>
        </w:tc>
        <w:tc>
          <w:tcPr>
            <w:tcW w:w="5631" w:type="dxa"/>
            <w:tcBorders>
              <w:top w:val="single" w:sz="5" w:space="0" w:color="000000"/>
              <w:left w:val="single" w:sz="5" w:space="0" w:color="000000"/>
              <w:bottom w:val="single" w:sz="5" w:space="0" w:color="000000"/>
              <w:right w:val="single" w:sz="5" w:space="0" w:color="000000"/>
            </w:tcBorders>
          </w:tcPr>
          <w:p w14:paraId="5631B9C8" w14:textId="77777777" w:rsidR="00FD16FC" w:rsidRDefault="00763CA5">
            <w:pPr>
              <w:spacing w:before="53" w:after="370" w:line="187" w:lineRule="exact"/>
              <w:ind w:left="92"/>
              <w:textAlignment w:val="baseline"/>
              <w:rPr>
                <w:rFonts w:ascii="Calibri" w:eastAsia="Calibri" w:hAnsi="Calibri"/>
                <w:color w:val="000000"/>
                <w:sz w:val="19"/>
                <w:lang w:val="nb-NO"/>
              </w:rPr>
            </w:pPr>
            <w:r>
              <w:rPr>
                <w:rFonts w:ascii="Calibri" w:eastAsia="Calibri" w:hAnsi="Calibri"/>
                <w:color w:val="000000"/>
                <w:sz w:val="19"/>
                <w:lang w:val="nb-NO"/>
              </w:rPr>
              <w:t>Hindre korrupsjon</w:t>
            </w:r>
          </w:p>
        </w:tc>
        <w:tc>
          <w:tcPr>
            <w:tcW w:w="2832" w:type="dxa"/>
            <w:tcBorders>
              <w:top w:val="single" w:sz="5" w:space="0" w:color="000000"/>
              <w:left w:val="single" w:sz="5" w:space="0" w:color="000000"/>
              <w:bottom w:val="single" w:sz="5" w:space="0" w:color="000000"/>
            </w:tcBorders>
          </w:tcPr>
          <w:p w14:paraId="5631B9C9" w14:textId="77777777" w:rsidR="00FD16FC" w:rsidRDefault="00763CA5">
            <w:pPr>
              <w:spacing w:before="66" w:after="330" w:line="214" w:lineRule="exact"/>
              <w:ind w:left="86"/>
              <w:textAlignment w:val="baseline"/>
              <w:rPr>
                <w:rFonts w:ascii="Calibri" w:eastAsia="Calibri" w:hAnsi="Calibri"/>
                <w:color w:val="000000"/>
                <w:sz w:val="19"/>
                <w:lang w:val="nb-NO"/>
              </w:rPr>
            </w:pPr>
            <w:r>
              <w:rPr>
                <w:rFonts w:ascii="Calibri" w:eastAsia="Calibri" w:hAnsi="Calibri"/>
                <w:color w:val="000000"/>
                <w:sz w:val="19"/>
                <w:lang w:val="nb-NO"/>
              </w:rPr>
              <w:t xml:space="preserve">Ja: </w:t>
            </w:r>
            <w:r>
              <w:rPr>
                <w:rFonts w:ascii="Arial" w:eastAsia="Arial" w:hAnsi="Arial"/>
                <w:color w:val="000000"/>
                <w:sz w:val="20"/>
                <w:lang w:val="nb-NO"/>
              </w:rPr>
              <w:t xml:space="preserve">E </w:t>
            </w:r>
            <w:r>
              <w:rPr>
                <w:rFonts w:ascii="Calibri" w:eastAsia="Calibri" w:hAnsi="Calibri"/>
                <w:color w:val="000000"/>
                <w:sz w:val="19"/>
                <w:lang w:val="nb-NO"/>
              </w:rPr>
              <w:t>Henvisning:</w:t>
            </w:r>
          </w:p>
        </w:tc>
      </w:tr>
    </w:tbl>
    <w:p w14:paraId="5631B9CB" w14:textId="77777777" w:rsidR="00FD16FC" w:rsidRDefault="00FD16FC">
      <w:pPr>
        <w:spacing w:after="2790" w:line="20" w:lineRule="exact"/>
      </w:pPr>
    </w:p>
    <w:p w14:paraId="5631B9CC" w14:textId="77777777" w:rsidR="00FD16FC" w:rsidRDefault="00FD16FC">
      <w:pPr>
        <w:spacing w:after="2790" w:line="20" w:lineRule="exact"/>
        <w:sectPr w:rsidR="00FD16FC">
          <w:pgSz w:w="11909" w:h="16838"/>
          <w:pgMar w:top="700" w:right="1114" w:bottom="448" w:left="1075" w:header="720" w:footer="720" w:gutter="0"/>
          <w:cols w:space="708"/>
        </w:sectPr>
      </w:pPr>
    </w:p>
    <w:p w14:paraId="5631B9CD" w14:textId="77777777" w:rsidR="00FD16FC" w:rsidRDefault="00763CA5">
      <w:pPr>
        <w:spacing w:before="2" w:line="194" w:lineRule="exact"/>
        <w:ind w:left="72"/>
        <w:textAlignment w:val="baseline"/>
        <w:rPr>
          <w:rFonts w:ascii="Calibri" w:eastAsia="Calibri" w:hAnsi="Calibri"/>
          <w:b/>
          <w:color w:val="2A2858"/>
          <w:sz w:val="16"/>
          <w:lang w:val="nb-NO"/>
        </w:rPr>
      </w:pPr>
      <w:r>
        <w:rPr>
          <w:rFonts w:ascii="Calibri" w:eastAsia="Calibri" w:hAnsi="Calibri"/>
          <w:b/>
          <w:color w:val="2A2858"/>
          <w:sz w:val="16"/>
          <w:lang w:val="nb-NO"/>
        </w:rPr>
        <w:t>Utviklings- og kompetanseetaten Oslo kommune</w:t>
      </w:r>
    </w:p>
    <w:p w14:paraId="5631B9CE" w14:textId="77777777" w:rsidR="00FD16FC" w:rsidRDefault="00763CA5">
      <w:pPr>
        <w:spacing w:before="35" w:line="162" w:lineRule="exact"/>
        <w:textAlignment w:val="baseline"/>
        <w:rPr>
          <w:rFonts w:ascii="Calibri" w:eastAsia="Calibri" w:hAnsi="Calibri"/>
          <w:color w:val="2A2858"/>
          <w:spacing w:val="-5"/>
          <w:sz w:val="17"/>
          <w:lang w:val="nb-NO"/>
        </w:rPr>
      </w:pPr>
      <w:r>
        <w:br w:type="column"/>
      </w:r>
      <w:r>
        <w:rPr>
          <w:rFonts w:ascii="Calibri" w:eastAsia="Calibri" w:hAnsi="Calibri"/>
          <w:color w:val="2A2858"/>
          <w:spacing w:val="-5"/>
          <w:sz w:val="17"/>
          <w:lang w:val="nb-NO"/>
        </w:rPr>
        <w:t>Besøksadresse:</w:t>
      </w:r>
    </w:p>
    <w:p w14:paraId="5631B9CF" w14:textId="77777777" w:rsidR="00FD16FC" w:rsidRDefault="00763CA5">
      <w:pPr>
        <w:spacing w:before="35" w:line="164" w:lineRule="exact"/>
        <w:textAlignment w:val="baseline"/>
        <w:rPr>
          <w:rFonts w:ascii="Calibri" w:eastAsia="Calibri" w:hAnsi="Calibri"/>
          <w:color w:val="2A2858"/>
          <w:spacing w:val="-4"/>
          <w:sz w:val="17"/>
          <w:lang w:val="nb-NO"/>
        </w:rPr>
      </w:pPr>
      <w:r>
        <w:rPr>
          <w:rFonts w:ascii="Calibri" w:eastAsia="Calibri" w:hAnsi="Calibri"/>
          <w:color w:val="2A2858"/>
          <w:spacing w:val="-4"/>
          <w:sz w:val="17"/>
          <w:lang w:val="nb-NO"/>
        </w:rPr>
        <w:t>Grensesvingen 6, 0663 Oslo</w:t>
      </w:r>
    </w:p>
    <w:p w14:paraId="5631B9D0" w14:textId="77777777" w:rsidR="00FD16FC" w:rsidRDefault="00763CA5">
      <w:pPr>
        <w:spacing w:before="33" w:line="162" w:lineRule="exact"/>
        <w:textAlignment w:val="baseline"/>
        <w:rPr>
          <w:rFonts w:ascii="Calibri" w:eastAsia="Calibri" w:hAnsi="Calibri"/>
          <w:color w:val="2A2858"/>
          <w:spacing w:val="-5"/>
          <w:sz w:val="17"/>
          <w:lang w:val="nb-NO"/>
        </w:rPr>
      </w:pPr>
      <w:r>
        <w:rPr>
          <w:rFonts w:ascii="Calibri" w:eastAsia="Calibri" w:hAnsi="Calibri"/>
          <w:color w:val="2A2858"/>
          <w:spacing w:val="-5"/>
          <w:sz w:val="17"/>
          <w:lang w:val="nb-NO"/>
        </w:rPr>
        <w:t>Postadresse:</w:t>
      </w:r>
    </w:p>
    <w:p w14:paraId="5631B9D1" w14:textId="77777777" w:rsidR="00FD16FC" w:rsidRDefault="00763CA5">
      <w:pPr>
        <w:spacing w:before="35" w:line="154" w:lineRule="exact"/>
        <w:textAlignment w:val="baseline"/>
        <w:rPr>
          <w:rFonts w:ascii="Calibri" w:eastAsia="Calibri" w:hAnsi="Calibri"/>
          <w:color w:val="2A2858"/>
          <w:spacing w:val="-6"/>
          <w:sz w:val="17"/>
          <w:lang w:val="nb-NO"/>
        </w:rPr>
      </w:pPr>
      <w:r>
        <w:rPr>
          <w:rFonts w:ascii="Calibri" w:eastAsia="Calibri" w:hAnsi="Calibri"/>
          <w:color w:val="2A2858"/>
          <w:spacing w:val="-6"/>
          <w:sz w:val="17"/>
          <w:lang w:val="nb-NO"/>
        </w:rPr>
        <w:t xml:space="preserve">Postboks 6538 Etterstad, 0606 Oslo </w:t>
      </w:r>
    </w:p>
    <w:p w14:paraId="5631B9D2" w14:textId="77777777" w:rsidR="00FD16FC" w:rsidRDefault="00763CA5">
      <w:pPr>
        <w:spacing w:before="35" w:line="162" w:lineRule="exact"/>
        <w:textAlignment w:val="baseline"/>
        <w:rPr>
          <w:rFonts w:ascii="Calibri" w:eastAsia="Calibri" w:hAnsi="Calibri"/>
          <w:color w:val="2A2858"/>
          <w:spacing w:val="-4"/>
          <w:sz w:val="17"/>
          <w:lang w:val="nb-NO"/>
        </w:rPr>
      </w:pPr>
      <w:r>
        <w:br w:type="column"/>
      </w:r>
      <w:r>
        <w:rPr>
          <w:rFonts w:ascii="Calibri" w:eastAsia="Calibri" w:hAnsi="Calibri"/>
          <w:color w:val="2A2858"/>
          <w:spacing w:val="-4"/>
          <w:sz w:val="17"/>
          <w:lang w:val="nb-NO"/>
        </w:rPr>
        <w:t>Telefon: 21 80 21 80</w:t>
      </w:r>
    </w:p>
    <w:p w14:paraId="5631B9D3" w14:textId="77777777" w:rsidR="00FD16FC" w:rsidRDefault="00000000">
      <w:pPr>
        <w:spacing w:line="194" w:lineRule="exact"/>
        <w:textAlignment w:val="baseline"/>
        <w:rPr>
          <w:rFonts w:ascii="Calibri" w:eastAsia="Calibri" w:hAnsi="Calibri"/>
          <w:color w:val="2A2858"/>
          <w:spacing w:val="-6"/>
          <w:sz w:val="17"/>
          <w:lang w:val="nb-NO"/>
        </w:rPr>
      </w:pPr>
      <w:r>
        <w:pict w14:anchorId="5631BA7A">
          <v:shape id="_x0000_s1041" type="#_x0000_t202" style="position:absolute;margin-left:521.95pt;margin-top:799.6pt;width:9pt;height:11.55pt;z-index:-251658232;mso-wrap-distance-left:0;mso-wrap-distance-right:0;mso-position-horizontal-relative:page;mso-position-vertical-relative:page" filled="f" stroked="f">
            <v:textbox inset="0,0,0,0">
              <w:txbxContent>
                <w:p w14:paraId="5631BAB2" w14:textId="77777777" w:rsidR="00763CA5" w:rsidRDefault="00763CA5"/>
              </w:txbxContent>
            </v:textbox>
            <w10:wrap type="square" anchorx="page" anchory="page"/>
          </v:shape>
        </w:pict>
      </w:r>
      <w:r>
        <w:pict w14:anchorId="5631BA7B">
          <v:shape id="_x0000_s1040" type="#_x0000_t202" style="position:absolute;margin-left:521.95pt;margin-top:799.6pt;width:9pt;height:9.85pt;z-index:-251658219;mso-wrap-distance-left:0;mso-wrap-distance-right:0;mso-position-horizontal-relative:page;mso-position-vertical-relative:page" filled="f" stroked="f">
            <v:textbox inset="0,0,0,0">
              <w:txbxContent>
                <w:p w14:paraId="5631BA9B" w14:textId="77777777" w:rsidR="00FD16FC" w:rsidRDefault="00763CA5">
                  <w:pPr>
                    <w:spacing w:before="35" w:line="158" w:lineRule="exact"/>
                    <w:textAlignment w:val="baseline"/>
                    <w:rPr>
                      <w:rFonts w:ascii="Calibri" w:eastAsia="Calibri" w:hAnsi="Calibri"/>
                      <w:color w:val="2B569A"/>
                      <w:sz w:val="17"/>
                      <w:lang w:val="nb-NO"/>
                    </w:rPr>
                  </w:pPr>
                  <w:r>
                    <w:rPr>
                      <w:rFonts w:ascii="Calibri" w:eastAsia="Calibri" w:hAnsi="Calibri"/>
                      <w:color w:val="2B569A"/>
                      <w:sz w:val="17"/>
                      <w:lang w:val="nb-NO"/>
                    </w:rPr>
                    <w:t>5</w:t>
                  </w:r>
                </w:p>
              </w:txbxContent>
            </v:textbox>
            <w10:wrap type="square" anchorx="page" anchory="page"/>
          </v:shape>
        </w:pict>
      </w:r>
      <w:r>
        <w:pict w14:anchorId="5631BA7C">
          <v:shape id="_x0000_s1039" type="#_x0000_t202" style="position:absolute;margin-left:521.95pt;margin-top:800.4pt;width:6.75pt;height:9.85pt;z-index:-251658231;mso-wrap-distance-left:0;mso-wrap-distance-right:0;mso-position-horizontal-relative:page;mso-position-vertical-relative:page" filled="f" stroked="f">
            <v:textbox inset="0,0,0,0">
              <w:txbxContent>
                <w:p w14:paraId="5631BA9C" w14:textId="77777777" w:rsidR="00FD16FC" w:rsidRDefault="00763CA5">
                  <w:pPr>
                    <w:spacing w:line="197" w:lineRule="exact"/>
                    <w:ind w:left="49"/>
                    <w:textAlignment w:val="baseline"/>
                  </w:pPr>
                  <w:r>
                    <w:rPr>
                      <w:noProof/>
                    </w:rPr>
                    <w:drawing>
                      <wp:inline distT="0" distB="0" distL="0" distR="0" wp14:anchorId="5631BAAD" wp14:editId="5631BAAE">
                        <wp:extent cx="54610" cy="125095"/>
                        <wp:effectExtent l="0" t="0" r="0" b="0"/>
                        <wp:docPr id="11" name="Picture"/>
                        <wp:cNvGraphicFramePr/>
                        <a:graphic xmlns:a="http://schemas.openxmlformats.org/drawingml/2006/main">
                          <a:graphicData uri="http://schemas.openxmlformats.org/drawingml/2006/picture">
                            <pic:pic xmlns:pic="http://schemas.openxmlformats.org/drawingml/2006/picture">
                              <pic:nvPicPr>
                                <pic:cNvPr id="11" name="Picture"/>
                                <pic:cNvPicPr preferRelativeResize="0"/>
                              </pic:nvPicPr>
                              <pic:blipFill>
                                <a:blip r:embed="rId59"/>
                                <a:stretch>
                                  <a:fillRect/>
                                </a:stretch>
                              </pic:blipFill>
                              <pic:spPr>
                                <a:xfrm>
                                  <a:off x="0" y="0"/>
                                  <a:ext cx="54610" cy="125095"/>
                                </a:xfrm>
                                <a:prstGeom prst="rect">
                                  <a:avLst/>
                                </a:prstGeom>
                              </pic:spPr>
                            </pic:pic>
                          </a:graphicData>
                        </a:graphic>
                      </wp:inline>
                    </w:drawing>
                  </w:r>
                </w:p>
              </w:txbxContent>
            </v:textbox>
            <w10:wrap type="square" anchorx="page" anchory="page"/>
          </v:shape>
        </w:pict>
      </w:r>
      <w:hyperlink r:id="rId60">
        <w:r w:rsidR="00763CA5">
          <w:rPr>
            <w:rFonts w:ascii="Calibri" w:eastAsia="Calibri" w:hAnsi="Calibri"/>
            <w:color w:val="0000FF"/>
            <w:spacing w:val="-6"/>
            <w:sz w:val="17"/>
            <w:u w:val="single"/>
            <w:lang w:val="nb-NO"/>
          </w:rPr>
          <w:t>postmottak@uke.oslo.kommune.no</w:t>
        </w:r>
      </w:hyperlink>
      <w:r w:rsidR="00763CA5">
        <w:rPr>
          <w:rFonts w:ascii="Calibri" w:eastAsia="Calibri" w:hAnsi="Calibri"/>
          <w:color w:val="2A2858"/>
          <w:spacing w:val="-6"/>
          <w:sz w:val="17"/>
          <w:lang w:val="nb-NO"/>
        </w:rPr>
        <w:t xml:space="preserve"> Org. Nr.: 971183675 </w:t>
      </w:r>
      <w:hyperlink r:id="rId61">
        <w:r w:rsidR="00763CA5">
          <w:rPr>
            <w:rFonts w:ascii="Calibri" w:eastAsia="Calibri" w:hAnsi="Calibri"/>
            <w:color w:val="0000FF"/>
            <w:spacing w:val="-6"/>
            <w:sz w:val="17"/>
            <w:u w:val="single"/>
            <w:lang w:val="nb-NO"/>
          </w:rPr>
          <w:t>oslo.kommune.no</w:t>
        </w:r>
      </w:hyperlink>
      <w:r w:rsidR="00763CA5">
        <w:rPr>
          <w:rFonts w:ascii="Calibri" w:eastAsia="Calibri" w:hAnsi="Calibri"/>
          <w:color w:val="2A2858"/>
          <w:spacing w:val="-6"/>
          <w:sz w:val="17"/>
          <w:lang w:val="nb-NO"/>
        </w:rPr>
        <w:t xml:space="preserve"> </w:t>
      </w:r>
    </w:p>
    <w:p w14:paraId="5631B9D4" w14:textId="77777777" w:rsidR="00FD16FC" w:rsidRPr="009C66BD" w:rsidRDefault="00FD16FC">
      <w:pPr>
        <w:rPr>
          <w:lang w:val="nb-NO"/>
        </w:rPr>
        <w:sectPr w:rsidR="00FD16FC" w:rsidRPr="009C66BD">
          <w:type w:val="continuous"/>
          <w:pgSz w:w="11909" w:h="16838"/>
          <w:pgMar w:top="700" w:right="1861" w:bottom="448" w:left="792" w:header="720" w:footer="720" w:gutter="0"/>
          <w:cols w:num="3" w:space="0" w:equalWidth="0">
            <w:col w:w="2360" w:space="1255"/>
            <w:col w:w="2360" w:space="921"/>
            <w:col w:w="2360" w:space="0"/>
          </w:cols>
        </w:sectPr>
      </w:pPr>
    </w:p>
    <w:p w14:paraId="5631B9D5" w14:textId="77777777" w:rsidR="00FD16FC" w:rsidRDefault="00763CA5">
      <w:pPr>
        <w:spacing w:before="6" w:after="654"/>
        <w:ind w:left="8417" w:right="238"/>
        <w:textAlignment w:val="baseline"/>
      </w:pPr>
      <w:r>
        <w:rPr>
          <w:noProof/>
        </w:rPr>
        <w:lastRenderedPageBreak/>
        <w:drawing>
          <wp:inline distT="0" distB="0" distL="0" distR="0" wp14:anchorId="5631BA7D" wp14:editId="5631BA7E">
            <wp:extent cx="676275" cy="389890"/>
            <wp:effectExtent l="0" t="0" r="0" b="0"/>
            <wp:docPr id="12" name="Picture"/>
            <wp:cNvGraphicFramePr/>
            <a:graphic xmlns:a="http://schemas.openxmlformats.org/drawingml/2006/main">
              <a:graphicData uri="http://schemas.openxmlformats.org/drawingml/2006/picture">
                <pic:pic xmlns:pic="http://schemas.openxmlformats.org/drawingml/2006/picture">
                  <pic:nvPicPr>
                    <pic:cNvPr id="12" name="Picture"/>
                    <pic:cNvPicPr preferRelativeResize="0"/>
                  </pic:nvPicPr>
                  <pic:blipFill>
                    <a:blip r:embed="rId58"/>
                    <a:stretch>
                      <a:fillRect/>
                    </a:stretch>
                  </pic:blipFill>
                  <pic:spPr>
                    <a:xfrm>
                      <a:off x="0" y="0"/>
                      <a:ext cx="676275" cy="389890"/>
                    </a:xfrm>
                    <a:prstGeom prst="rect">
                      <a:avLst/>
                    </a:prstGeom>
                  </pic:spPr>
                </pic:pic>
              </a:graphicData>
            </a:graphic>
          </wp:inline>
        </w:drawing>
      </w:r>
    </w:p>
    <w:p w14:paraId="5631B9D6" w14:textId="77777777" w:rsidR="00FD16FC" w:rsidRDefault="00763CA5">
      <w:pPr>
        <w:spacing w:before="27" w:after="316" w:line="188" w:lineRule="exact"/>
        <w:ind w:left="216"/>
        <w:textAlignment w:val="baseline"/>
        <w:rPr>
          <w:rFonts w:ascii="Calibri" w:eastAsia="Calibri" w:hAnsi="Calibri"/>
          <w:color w:val="006FC0"/>
          <w:spacing w:val="-4"/>
          <w:sz w:val="19"/>
          <w:lang w:val="nb-NO"/>
        </w:rPr>
      </w:pPr>
      <w:r>
        <w:rPr>
          <w:rFonts w:ascii="Calibri" w:eastAsia="Calibri" w:hAnsi="Calibri"/>
          <w:color w:val="006FC0"/>
          <w:spacing w:val="-4"/>
          <w:sz w:val="19"/>
          <w:lang w:val="nb-NO"/>
        </w:rPr>
        <w:t>Utdrag fra svarskjema for kravsett A:</w:t>
      </w:r>
    </w:p>
    <w:tbl>
      <w:tblPr>
        <w:tblW w:w="0" w:type="auto"/>
        <w:tblInd w:w="204" w:type="dxa"/>
        <w:tblLayout w:type="fixed"/>
        <w:tblCellMar>
          <w:left w:w="0" w:type="dxa"/>
          <w:right w:w="0" w:type="dxa"/>
        </w:tblCellMar>
        <w:tblLook w:val="0000" w:firstRow="0" w:lastRow="0" w:firstColumn="0" w:lastColumn="0" w:noHBand="0" w:noVBand="0"/>
      </w:tblPr>
      <w:tblGrid>
        <w:gridCol w:w="586"/>
        <w:gridCol w:w="6576"/>
        <w:gridCol w:w="2150"/>
      </w:tblGrid>
      <w:tr w:rsidR="00FD16FC" w:rsidRPr="00EE2A28" w14:paraId="5631B9D8" w14:textId="77777777">
        <w:trPr>
          <w:trHeight w:hRule="exact" w:val="581"/>
        </w:trPr>
        <w:tc>
          <w:tcPr>
            <w:tcW w:w="9312" w:type="dxa"/>
            <w:gridSpan w:val="3"/>
            <w:tcBorders>
              <w:left w:val="single" w:sz="5" w:space="0" w:color="000000"/>
              <w:bottom w:val="single" w:sz="5" w:space="0" w:color="000000"/>
            </w:tcBorders>
            <w:shd w:val="clear" w:color="2A2858" w:fill="2A2858"/>
          </w:tcPr>
          <w:p w14:paraId="5631B9D7" w14:textId="77777777" w:rsidR="00FD16FC" w:rsidRDefault="00763CA5">
            <w:pPr>
              <w:tabs>
                <w:tab w:val="left" w:pos="1152"/>
              </w:tabs>
              <w:spacing w:before="51" w:after="346" w:line="184" w:lineRule="exact"/>
              <w:ind w:left="72" w:right="4328"/>
              <w:jc w:val="right"/>
              <w:textAlignment w:val="baseline"/>
              <w:rPr>
                <w:rFonts w:ascii="Calibri" w:eastAsia="Calibri" w:hAnsi="Calibri"/>
                <w:b/>
                <w:color w:val="FFFFFF"/>
                <w:sz w:val="18"/>
                <w:lang w:val="nb-NO"/>
              </w:rPr>
            </w:pPr>
            <w:r>
              <w:rPr>
                <w:rFonts w:ascii="Calibri" w:eastAsia="Calibri" w:hAnsi="Calibri"/>
                <w:b/>
                <w:color w:val="FFFFFF"/>
                <w:sz w:val="18"/>
                <w:lang w:val="nb-NO"/>
              </w:rPr>
              <w:t>3.</w:t>
            </w:r>
            <w:r>
              <w:rPr>
                <w:rFonts w:ascii="Calibri" w:eastAsia="Calibri" w:hAnsi="Calibri"/>
                <w:b/>
                <w:color w:val="FFFFFF"/>
                <w:sz w:val="18"/>
                <w:lang w:val="nb-NO"/>
              </w:rPr>
              <w:tab/>
              <w:t>Beskrivelse av arbeid med aktsomhetsvurderinger</w:t>
            </w:r>
          </w:p>
        </w:tc>
      </w:tr>
      <w:tr w:rsidR="00FD16FC" w:rsidRPr="00EE2A28" w14:paraId="5631B9DA" w14:textId="77777777">
        <w:trPr>
          <w:trHeight w:hRule="exact" w:val="830"/>
        </w:trPr>
        <w:tc>
          <w:tcPr>
            <w:tcW w:w="9312" w:type="dxa"/>
            <w:gridSpan w:val="3"/>
            <w:tcBorders>
              <w:top w:val="single" w:sz="5" w:space="0" w:color="000000"/>
              <w:left w:val="single" w:sz="5" w:space="0" w:color="000000"/>
              <w:bottom w:val="single" w:sz="5" w:space="0" w:color="000000"/>
            </w:tcBorders>
            <w:shd w:val="clear" w:color="DBFCEF" w:fill="DBFCEF"/>
          </w:tcPr>
          <w:p w14:paraId="5631B9D9" w14:textId="77777777" w:rsidR="00FD16FC" w:rsidRDefault="00763CA5">
            <w:pPr>
              <w:spacing w:after="335" w:line="240" w:lineRule="exact"/>
              <w:ind w:left="72" w:right="1008"/>
              <w:textAlignment w:val="baseline"/>
              <w:rPr>
                <w:rFonts w:ascii="Calibri" w:eastAsia="Calibri" w:hAnsi="Calibri"/>
                <w:b/>
                <w:color w:val="000000"/>
                <w:sz w:val="18"/>
                <w:lang w:val="nb-NO"/>
              </w:rPr>
            </w:pPr>
            <w:r>
              <w:rPr>
                <w:rFonts w:ascii="Calibri" w:eastAsia="Calibri" w:hAnsi="Calibri"/>
                <w:b/>
                <w:color w:val="000000"/>
                <w:sz w:val="18"/>
                <w:lang w:val="nb-NO"/>
              </w:rPr>
              <w:t xml:space="preserve">Dokumentasjonskrav: </w:t>
            </w:r>
            <w:r>
              <w:rPr>
                <w:rFonts w:ascii="Calibri" w:eastAsia="Calibri" w:hAnsi="Calibri"/>
                <w:color w:val="000000"/>
                <w:sz w:val="19"/>
                <w:lang w:val="nb-NO"/>
              </w:rPr>
              <w:t>Beskrivelser av Leverandørens prosesser og rutiner for hvordan virksomheten jobber med aktsomhetsvurderinger.</w:t>
            </w:r>
          </w:p>
        </w:tc>
      </w:tr>
      <w:tr w:rsidR="00FD16FC" w:rsidRPr="00EE2A28" w14:paraId="5631B9DC" w14:textId="77777777">
        <w:trPr>
          <w:trHeight w:hRule="exact" w:val="744"/>
        </w:trPr>
        <w:tc>
          <w:tcPr>
            <w:tcW w:w="9312" w:type="dxa"/>
            <w:gridSpan w:val="3"/>
            <w:tcBorders>
              <w:top w:val="single" w:sz="5" w:space="0" w:color="000000"/>
              <w:left w:val="single" w:sz="5" w:space="0" w:color="000000"/>
              <w:bottom w:val="single" w:sz="5" w:space="0" w:color="000000"/>
            </w:tcBorders>
          </w:tcPr>
          <w:p w14:paraId="5631B9DB" w14:textId="77777777" w:rsidR="00FD16FC" w:rsidRDefault="00763CA5">
            <w:pPr>
              <w:spacing w:before="56" w:after="499" w:line="184" w:lineRule="exact"/>
              <w:ind w:left="72"/>
              <w:textAlignment w:val="baseline"/>
              <w:rPr>
                <w:rFonts w:ascii="Calibri" w:eastAsia="Calibri" w:hAnsi="Calibri"/>
                <w:i/>
                <w:color w:val="000000"/>
                <w:sz w:val="18"/>
                <w:lang w:val="nb-NO"/>
              </w:rPr>
            </w:pPr>
            <w:r>
              <w:rPr>
                <w:rFonts w:ascii="Calibri" w:eastAsia="Calibri" w:hAnsi="Calibri"/>
                <w:i/>
                <w:color w:val="000000"/>
                <w:sz w:val="18"/>
                <w:lang w:val="nb-NO"/>
              </w:rPr>
              <w:t>Gi en kort oppsummering av arbeidet her (maks en halv side), i tillegg til avkrysninger i sjekklisten under:</w:t>
            </w:r>
          </w:p>
        </w:tc>
      </w:tr>
      <w:tr w:rsidR="00FD16FC" w:rsidRPr="00EE2A28" w14:paraId="5631B9E0" w14:textId="77777777">
        <w:trPr>
          <w:trHeight w:hRule="exact" w:val="1589"/>
        </w:trPr>
        <w:tc>
          <w:tcPr>
            <w:tcW w:w="586" w:type="dxa"/>
            <w:vMerge w:val="restart"/>
            <w:tcBorders>
              <w:top w:val="single" w:sz="5" w:space="0" w:color="000000"/>
              <w:left w:val="single" w:sz="5" w:space="0" w:color="000000"/>
              <w:right w:val="single" w:sz="5" w:space="0" w:color="000000"/>
            </w:tcBorders>
          </w:tcPr>
          <w:p w14:paraId="5631B9DD" w14:textId="77777777" w:rsidR="00FD16FC" w:rsidRDefault="00763CA5">
            <w:pPr>
              <w:textAlignment w:val="baseline"/>
              <w:rPr>
                <w:rFonts w:ascii="Calibri" w:eastAsia="Calibri" w:hAnsi="Calibri"/>
                <w:color w:val="000000"/>
                <w:sz w:val="24"/>
                <w:lang w:val="nb-NO"/>
              </w:rPr>
            </w:pPr>
            <w:r>
              <w:rPr>
                <w:rFonts w:ascii="Calibri" w:eastAsia="Calibri" w:hAnsi="Calibri"/>
                <w:color w:val="000000"/>
                <w:sz w:val="24"/>
                <w:lang w:val="nb-NO"/>
              </w:rPr>
              <w:t xml:space="preserve"> </w:t>
            </w:r>
          </w:p>
        </w:tc>
        <w:tc>
          <w:tcPr>
            <w:tcW w:w="8726" w:type="dxa"/>
            <w:gridSpan w:val="2"/>
            <w:tcBorders>
              <w:top w:val="single" w:sz="5" w:space="0" w:color="000000"/>
              <w:left w:val="single" w:sz="5" w:space="0" w:color="000000"/>
              <w:bottom w:val="single" w:sz="5" w:space="0" w:color="000000"/>
            </w:tcBorders>
            <w:shd w:val="clear" w:color="EBD5A1" w:fill="EBD5A1"/>
          </w:tcPr>
          <w:p w14:paraId="5631B9DE" w14:textId="77777777" w:rsidR="00FD16FC" w:rsidRDefault="00763CA5">
            <w:pPr>
              <w:spacing w:line="240" w:lineRule="exact"/>
              <w:ind w:left="72" w:right="540"/>
              <w:textAlignment w:val="baseline"/>
              <w:rPr>
                <w:rFonts w:ascii="Calibri" w:eastAsia="Calibri" w:hAnsi="Calibri"/>
                <w:i/>
                <w:color w:val="000000"/>
                <w:sz w:val="18"/>
                <w:lang w:val="nb-NO"/>
              </w:rPr>
            </w:pPr>
            <w:r>
              <w:rPr>
                <w:rFonts w:ascii="Calibri" w:eastAsia="Calibri" w:hAnsi="Calibri"/>
                <w:i/>
                <w:color w:val="000000"/>
                <w:sz w:val="18"/>
                <w:lang w:val="nb-NO"/>
              </w:rPr>
              <w:t>Sjekkliste for arbeid med aktsomhetsvurderinger som beskrevet i internasjonalt anerkjente rammeverk som FNs veiledende prinsipper for næringsliv og menneskerettigheter (UNGP) og OECDs retningslinjer for flernasjonale selskaper.</w:t>
            </w:r>
          </w:p>
          <w:p w14:paraId="5631B9DF" w14:textId="77777777" w:rsidR="00FD16FC" w:rsidRDefault="00763CA5">
            <w:pPr>
              <w:spacing w:before="339" w:after="335" w:line="185" w:lineRule="exact"/>
              <w:ind w:left="72"/>
              <w:textAlignment w:val="baseline"/>
              <w:rPr>
                <w:rFonts w:ascii="Calibri" w:eastAsia="Calibri" w:hAnsi="Calibri"/>
                <w:i/>
                <w:color w:val="000000"/>
                <w:sz w:val="18"/>
                <w:lang w:val="nb-NO"/>
              </w:rPr>
            </w:pPr>
            <w:r>
              <w:rPr>
                <w:rFonts w:ascii="Calibri" w:eastAsia="Calibri" w:hAnsi="Calibri"/>
                <w:i/>
                <w:color w:val="000000"/>
                <w:sz w:val="18"/>
                <w:lang w:val="nb-NO"/>
              </w:rPr>
              <w:t>Leverandør har prosesser og rutiner for å:</w:t>
            </w:r>
          </w:p>
        </w:tc>
      </w:tr>
      <w:tr w:rsidR="00FD16FC" w14:paraId="5631B9E4" w14:textId="77777777">
        <w:trPr>
          <w:trHeight w:hRule="exact" w:val="1162"/>
        </w:trPr>
        <w:tc>
          <w:tcPr>
            <w:tcW w:w="586" w:type="dxa"/>
            <w:vMerge/>
            <w:tcBorders>
              <w:left w:val="single" w:sz="5" w:space="0" w:color="000000"/>
              <w:right w:val="single" w:sz="5" w:space="0" w:color="000000"/>
            </w:tcBorders>
          </w:tcPr>
          <w:p w14:paraId="5631B9E1" w14:textId="77777777" w:rsidR="00FD16FC" w:rsidRPr="009C66BD" w:rsidRDefault="00FD16FC">
            <w:pPr>
              <w:rPr>
                <w:lang w:val="nb-NO"/>
              </w:rPr>
            </w:pPr>
          </w:p>
        </w:tc>
        <w:tc>
          <w:tcPr>
            <w:tcW w:w="6576" w:type="dxa"/>
            <w:tcBorders>
              <w:top w:val="single" w:sz="5" w:space="0" w:color="000000"/>
              <w:left w:val="single" w:sz="5" w:space="0" w:color="000000"/>
              <w:bottom w:val="single" w:sz="5" w:space="0" w:color="000000"/>
              <w:right w:val="single" w:sz="5" w:space="0" w:color="000000"/>
            </w:tcBorders>
          </w:tcPr>
          <w:p w14:paraId="5631B9E2" w14:textId="77777777" w:rsidR="00FD16FC" w:rsidRDefault="00763CA5">
            <w:pPr>
              <w:spacing w:before="53" w:after="917" w:line="187" w:lineRule="exact"/>
              <w:ind w:left="86"/>
              <w:textAlignment w:val="baseline"/>
              <w:rPr>
                <w:rFonts w:ascii="Calibri" w:eastAsia="Calibri" w:hAnsi="Calibri"/>
                <w:color w:val="000000"/>
                <w:sz w:val="19"/>
                <w:lang w:val="nb-NO"/>
              </w:rPr>
            </w:pPr>
            <w:r>
              <w:rPr>
                <w:rFonts w:ascii="Calibri" w:eastAsia="Calibri" w:hAnsi="Calibri"/>
                <w:color w:val="000000"/>
                <w:sz w:val="19"/>
                <w:lang w:val="nb-NO"/>
              </w:rPr>
              <w:t>Forankre metoden for aktsomhetsvurderinger i retningslinjer og styringssystemer</w:t>
            </w:r>
          </w:p>
        </w:tc>
        <w:tc>
          <w:tcPr>
            <w:tcW w:w="2150" w:type="dxa"/>
            <w:tcBorders>
              <w:top w:val="single" w:sz="5" w:space="0" w:color="000000"/>
              <w:left w:val="single" w:sz="5" w:space="0" w:color="000000"/>
              <w:bottom w:val="single" w:sz="5" w:space="0" w:color="000000"/>
            </w:tcBorders>
          </w:tcPr>
          <w:p w14:paraId="5631B9E3" w14:textId="77777777" w:rsidR="00FD16FC" w:rsidRDefault="00763CA5">
            <w:pPr>
              <w:spacing w:after="330" w:line="413" w:lineRule="exact"/>
              <w:ind w:left="72"/>
              <w:textAlignment w:val="baseline"/>
              <w:rPr>
                <w:rFonts w:ascii="Calibri" w:eastAsia="Calibri" w:hAnsi="Calibri"/>
                <w:color w:val="000000"/>
                <w:sz w:val="19"/>
                <w:lang w:val="nb-NO"/>
              </w:rPr>
            </w:pPr>
            <w:r>
              <w:rPr>
                <w:rFonts w:ascii="Calibri" w:eastAsia="Calibri" w:hAnsi="Calibri"/>
                <w:color w:val="000000"/>
                <w:sz w:val="19"/>
                <w:lang w:val="nb-NO"/>
              </w:rPr>
              <w:t xml:space="preserve">Ja: </w:t>
            </w:r>
            <w:r>
              <w:rPr>
                <w:rFonts w:ascii="Arial" w:eastAsia="Arial" w:hAnsi="Arial"/>
                <w:color w:val="000000"/>
                <w:sz w:val="20"/>
                <w:lang w:val="nb-NO"/>
              </w:rPr>
              <w:t xml:space="preserve">E </w:t>
            </w:r>
            <w:r>
              <w:rPr>
                <w:rFonts w:ascii="Arial" w:eastAsia="Arial" w:hAnsi="Arial"/>
                <w:color w:val="000000"/>
                <w:sz w:val="20"/>
                <w:lang w:val="nb-NO"/>
              </w:rPr>
              <w:br/>
            </w:r>
            <w:r>
              <w:rPr>
                <w:rFonts w:ascii="Calibri" w:eastAsia="Calibri" w:hAnsi="Calibri"/>
                <w:color w:val="000000"/>
                <w:sz w:val="19"/>
                <w:lang w:val="nb-NO"/>
              </w:rPr>
              <w:t xml:space="preserve">Nei: </w:t>
            </w:r>
            <w:r>
              <w:rPr>
                <w:rFonts w:ascii="Arial" w:eastAsia="Arial" w:hAnsi="Arial"/>
                <w:color w:val="000000"/>
                <w:sz w:val="20"/>
                <w:lang w:val="nb-NO"/>
              </w:rPr>
              <w:t>E</w:t>
            </w:r>
          </w:p>
        </w:tc>
      </w:tr>
      <w:tr w:rsidR="00FD16FC" w14:paraId="5631B9E8" w14:textId="77777777">
        <w:trPr>
          <w:trHeight w:hRule="exact" w:val="1310"/>
        </w:trPr>
        <w:tc>
          <w:tcPr>
            <w:tcW w:w="586" w:type="dxa"/>
            <w:vMerge/>
            <w:tcBorders>
              <w:left w:val="single" w:sz="5" w:space="0" w:color="000000"/>
              <w:right w:val="single" w:sz="5" w:space="0" w:color="000000"/>
            </w:tcBorders>
          </w:tcPr>
          <w:p w14:paraId="5631B9E5" w14:textId="77777777" w:rsidR="00FD16FC" w:rsidRDefault="00FD16FC"/>
        </w:tc>
        <w:tc>
          <w:tcPr>
            <w:tcW w:w="6576" w:type="dxa"/>
            <w:tcBorders>
              <w:top w:val="single" w:sz="5" w:space="0" w:color="000000"/>
              <w:left w:val="single" w:sz="5" w:space="0" w:color="000000"/>
              <w:bottom w:val="single" w:sz="5" w:space="0" w:color="000000"/>
              <w:right w:val="single" w:sz="5" w:space="0" w:color="000000"/>
            </w:tcBorders>
          </w:tcPr>
          <w:p w14:paraId="5631B9E6" w14:textId="77777777" w:rsidR="00FD16FC" w:rsidRDefault="00763CA5">
            <w:pPr>
              <w:spacing w:after="340" w:line="240" w:lineRule="exact"/>
              <w:ind w:left="72" w:right="216"/>
              <w:textAlignment w:val="baseline"/>
              <w:rPr>
                <w:rFonts w:ascii="Calibri" w:eastAsia="Calibri" w:hAnsi="Calibri"/>
                <w:color w:val="000000"/>
                <w:sz w:val="19"/>
                <w:lang w:val="nb-NO"/>
              </w:rPr>
            </w:pPr>
            <w:r>
              <w:rPr>
                <w:rFonts w:ascii="Calibri" w:eastAsia="Calibri" w:hAnsi="Calibri"/>
                <w:color w:val="000000"/>
                <w:sz w:val="19"/>
                <w:lang w:val="nb-NO"/>
              </w:rPr>
              <w:t xml:space="preserve">Kartlegge og vurdere faktiske og </w:t>
            </w:r>
            <w:proofErr w:type="gramStart"/>
            <w:r>
              <w:rPr>
                <w:rFonts w:ascii="Calibri" w:eastAsia="Calibri" w:hAnsi="Calibri"/>
                <w:color w:val="000000"/>
                <w:sz w:val="19"/>
                <w:lang w:val="nb-NO"/>
              </w:rPr>
              <w:t>potensielle</w:t>
            </w:r>
            <w:proofErr w:type="gramEnd"/>
            <w:r>
              <w:rPr>
                <w:rFonts w:ascii="Calibri" w:eastAsia="Calibri" w:hAnsi="Calibri"/>
                <w:color w:val="000000"/>
                <w:sz w:val="19"/>
                <w:lang w:val="nb-NO"/>
              </w:rPr>
              <w:t xml:space="preserve"> negative konsekvenser for ansvarlig næringsliv som leverandøren enten har forårsaket eller bidratt til, eller som er direkte knyttet til leverandørens forretningsvirksomhet, produkter eller tjenester gjennom leverandørkjeder eller forretningspartnere</w:t>
            </w:r>
          </w:p>
        </w:tc>
        <w:tc>
          <w:tcPr>
            <w:tcW w:w="2150" w:type="dxa"/>
            <w:tcBorders>
              <w:top w:val="single" w:sz="5" w:space="0" w:color="000000"/>
              <w:left w:val="single" w:sz="5" w:space="0" w:color="000000"/>
              <w:bottom w:val="single" w:sz="5" w:space="0" w:color="000000"/>
            </w:tcBorders>
          </w:tcPr>
          <w:p w14:paraId="5631B9E7" w14:textId="77777777" w:rsidR="00FD16FC" w:rsidRDefault="00763CA5">
            <w:pPr>
              <w:spacing w:after="479" w:line="413" w:lineRule="exact"/>
              <w:ind w:left="72"/>
              <w:textAlignment w:val="baseline"/>
              <w:rPr>
                <w:rFonts w:ascii="Calibri" w:eastAsia="Calibri" w:hAnsi="Calibri"/>
                <w:color w:val="000000"/>
                <w:sz w:val="19"/>
                <w:lang w:val="nb-NO"/>
              </w:rPr>
            </w:pPr>
            <w:r>
              <w:rPr>
                <w:rFonts w:ascii="Calibri" w:eastAsia="Calibri" w:hAnsi="Calibri"/>
                <w:color w:val="000000"/>
                <w:sz w:val="19"/>
                <w:lang w:val="nb-NO"/>
              </w:rPr>
              <w:t xml:space="preserve">Ja: </w:t>
            </w:r>
            <w:r>
              <w:rPr>
                <w:rFonts w:ascii="Arial" w:eastAsia="Arial" w:hAnsi="Arial"/>
                <w:color w:val="000000"/>
                <w:sz w:val="20"/>
                <w:lang w:val="nb-NO"/>
              </w:rPr>
              <w:t xml:space="preserve">E </w:t>
            </w:r>
            <w:r>
              <w:rPr>
                <w:rFonts w:ascii="Arial" w:eastAsia="Arial" w:hAnsi="Arial"/>
                <w:color w:val="000000"/>
                <w:sz w:val="20"/>
                <w:lang w:val="nb-NO"/>
              </w:rPr>
              <w:br/>
            </w:r>
            <w:r>
              <w:rPr>
                <w:rFonts w:ascii="Calibri" w:eastAsia="Calibri" w:hAnsi="Calibri"/>
                <w:color w:val="000000"/>
                <w:sz w:val="19"/>
                <w:lang w:val="nb-NO"/>
              </w:rPr>
              <w:t xml:space="preserve">Nei: </w:t>
            </w:r>
            <w:r>
              <w:rPr>
                <w:rFonts w:ascii="Arial" w:eastAsia="Arial" w:hAnsi="Arial"/>
                <w:color w:val="000000"/>
                <w:sz w:val="20"/>
                <w:lang w:val="nb-NO"/>
              </w:rPr>
              <w:t>E</w:t>
            </w:r>
          </w:p>
        </w:tc>
      </w:tr>
      <w:tr w:rsidR="00FD16FC" w14:paraId="5631B9EC" w14:textId="77777777">
        <w:trPr>
          <w:trHeight w:hRule="exact" w:val="1162"/>
        </w:trPr>
        <w:tc>
          <w:tcPr>
            <w:tcW w:w="586" w:type="dxa"/>
            <w:vMerge/>
            <w:tcBorders>
              <w:left w:val="single" w:sz="5" w:space="0" w:color="000000"/>
              <w:right w:val="single" w:sz="5" w:space="0" w:color="000000"/>
            </w:tcBorders>
          </w:tcPr>
          <w:p w14:paraId="5631B9E9" w14:textId="77777777" w:rsidR="00FD16FC" w:rsidRDefault="00FD16FC"/>
        </w:tc>
        <w:tc>
          <w:tcPr>
            <w:tcW w:w="6576" w:type="dxa"/>
            <w:tcBorders>
              <w:top w:val="single" w:sz="5" w:space="0" w:color="000000"/>
              <w:left w:val="single" w:sz="5" w:space="0" w:color="000000"/>
              <w:bottom w:val="single" w:sz="5" w:space="0" w:color="000000"/>
              <w:right w:val="single" w:sz="5" w:space="0" w:color="000000"/>
            </w:tcBorders>
          </w:tcPr>
          <w:p w14:paraId="5631B9EA" w14:textId="77777777" w:rsidR="00FD16FC" w:rsidRDefault="00763CA5">
            <w:pPr>
              <w:spacing w:after="676" w:line="240" w:lineRule="exact"/>
              <w:ind w:left="72" w:right="144"/>
              <w:jc w:val="both"/>
              <w:textAlignment w:val="baseline"/>
              <w:rPr>
                <w:rFonts w:ascii="Calibri" w:eastAsia="Calibri" w:hAnsi="Calibri"/>
                <w:color w:val="000000"/>
                <w:sz w:val="19"/>
                <w:lang w:val="nb-NO"/>
              </w:rPr>
            </w:pPr>
            <w:r>
              <w:rPr>
                <w:rFonts w:ascii="Calibri" w:eastAsia="Calibri" w:hAnsi="Calibri"/>
                <w:color w:val="000000"/>
                <w:sz w:val="19"/>
                <w:lang w:val="nb-NO"/>
              </w:rPr>
              <w:t>Iverksette tiltak for å stanse, forebygge eller redusere negative konsekvenser basert på kartlegging og vurdering av risiko</w:t>
            </w:r>
          </w:p>
        </w:tc>
        <w:tc>
          <w:tcPr>
            <w:tcW w:w="2150" w:type="dxa"/>
            <w:tcBorders>
              <w:top w:val="single" w:sz="5" w:space="0" w:color="000000"/>
              <w:left w:val="single" w:sz="5" w:space="0" w:color="000000"/>
              <w:bottom w:val="single" w:sz="5" w:space="0" w:color="000000"/>
            </w:tcBorders>
          </w:tcPr>
          <w:p w14:paraId="5631B9EB" w14:textId="77777777" w:rsidR="00FD16FC" w:rsidRDefault="00763CA5">
            <w:pPr>
              <w:spacing w:after="334" w:line="413" w:lineRule="exact"/>
              <w:ind w:left="72"/>
              <w:textAlignment w:val="baseline"/>
              <w:rPr>
                <w:rFonts w:ascii="Calibri" w:eastAsia="Calibri" w:hAnsi="Calibri"/>
                <w:color w:val="000000"/>
                <w:sz w:val="19"/>
                <w:lang w:val="nb-NO"/>
              </w:rPr>
            </w:pPr>
            <w:r>
              <w:rPr>
                <w:rFonts w:ascii="Calibri" w:eastAsia="Calibri" w:hAnsi="Calibri"/>
                <w:color w:val="000000"/>
                <w:sz w:val="19"/>
                <w:lang w:val="nb-NO"/>
              </w:rPr>
              <w:t xml:space="preserve">Ja: </w:t>
            </w:r>
            <w:r>
              <w:rPr>
                <w:rFonts w:ascii="Arial" w:eastAsia="Arial" w:hAnsi="Arial"/>
                <w:color w:val="000000"/>
                <w:sz w:val="20"/>
                <w:lang w:val="nb-NO"/>
              </w:rPr>
              <w:t xml:space="preserve">E </w:t>
            </w:r>
            <w:r>
              <w:rPr>
                <w:rFonts w:ascii="Arial" w:eastAsia="Arial" w:hAnsi="Arial"/>
                <w:color w:val="000000"/>
                <w:sz w:val="20"/>
                <w:lang w:val="nb-NO"/>
              </w:rPr>
              <w:br/>
            </w:r>
            <w:r>
              <w:rPr>
                <w:rFonts w:ascii="Calibri" w:eastAsia="Calibri" w:hAnsi="Calibri"/>
                <w:color w:val="000000"/>
                <w:sz w:val="19"/>
                <w:lang w:val="nb-NO"/>
              </w:rPr>
              <w:t xml:space="preserve">Nei: </w:t>
            </w:r>
            <w:r>
              <w:rPr>
                <w:rFonts w:ascii="Arial" w:eastAsia="Arial" w:hAnsi="Arial"/>
                <w:color w:val="000000"/>
                <w:sz w:val="20"/>
                <w:lang w:val="nb-NO"/>
              </w:rPr>
              <w:t>E</w:t>
            </w:r>
          </w:p>
        </w:tc>
      </w:tr>
      <w:tr w:rsidR="00FD16FC" w14:paraId="5631B9F0" w14:textId="77777777">
        <w:trPr>
          <w:trHeight w:hRule="exact" w:val="1156"/>
        </w:trPr>
        <w:tc>
          <w:tcPr>
            <w:tcW w:w="586" w:type="dxa"/>
            <w:vMerge/>
            <w:tcBorders>
              <w:left w:val="single" w:sz="5" w:space="0" w:color="000000"/>
              <w:right w:val="single" w:sz="5" w:space="0" w:color="000000"/>
            </w:tcBorders>
          </w:tcPr>
          <w:p w14:paraId="5631B9ED" w14:textId="77777777" w:rsidR="00FD16FC" w:rsidRDefault="00FD16FC"/>
        </w:tc>
        <w:tc>
          <w:tcPr>
            <w:tcW w:w="6576" w:type="dxa"/>
            <w:tcBorders>
              <w:top w:val="single" w:sz="5" w:space="0" w:color="000000"/>
              <w:left w:val="single" w:sz="5" w:space="0" w:color="000000"/>
              <w:bottom w:val="single" w:sz="5" w:space="0" w:color="000000"/>
              <w:right w:val="single" w:sz="5" w:space="0" w:color="000000"/>
            </w:tcBorders>
          </w:tcPr>
          <w:p w14:paraId="5631B9EE" w14:textId="77777777" w:rsidR="00FD16FC" w:rsidRDefault="00763CA5">
            <w:pPr>
              <w:spacing w:before="52" w:after="911" w:line="188" w:lineRule="exact"/>
              <w:ind w:left="86"/>
              <w:textAlignment w:val="baseline"/>
              <w:rPr>
                <w:rFonts w:ascii="Calibri" w:eastAsia="Calibri" w:hAnsi="Calibri"/>
                <w:color w:val="000000"/>
                <w:sz w:val="19"/>
                <w:lang w:val="nb-NO"/>
              </w:rPr>
            </w:pPr>
            <w:r>
              <w:rPr>
                <w:rFonts w:ascii="Calibri" w:eastAsia="Calibri" w:hAnsi="Calibri"/>
                <w:color w:val="000000"/>
                <w:sz w:val="19"/>
                <w:lang w:val="nb-NO"/>
              </w:rPr>
              <w:t>Overvåke og evaluere effekten av iverksatte tiltak.</w:t>
            </w:r>
          </w:p>
        </w:tc>
        <w:tc>
          <w:tcPr>
            <w:tcW w:w="2150" w:type="dxa"/>
            <w:tcBorders>
              <w:top w:val="single" w:sz="5" w:space="0" w:color="000000"/>
              <w:left w:val="single" w:sz="5" w:space="0" w:color="000000"/>
              <w:bottom w:val="single" w:sz="5" w:space="0" w:color="000000"/>
            </w:tcBorders>
          </w:tcPr>
          <w:p w14:paraId="5631B9EF" w14:textId="77777777" w:rsidR="00FD16FC" w:rsidRDefault="00763CA5">
            <w:pPr>
              <w:spacing w:after="325" w:line="413" w:lineRule="exact"/>
              <w:ind w:left="72"/>
              <w:textAlignment w:val="baseline"/>
              <w:rPr>
                <w:rFonts w:ascii="Calibri" w:eastAsia="Calibri" w:hAnsi="Calibri"/>
                <w:color w:val="000000"/>
                <w:sz w:val="19"/>
                <w:lang w:val="nb-NO"/>
              </w:rPr>
            </w:pPr>
            <w:r>
              <w:rPr>
                <w:rFonts w:ascii="Calibri" w:eastAsia="Calibri" w:hAnsi="Calibri"/>
                <w:color w:val="000000"/>
                <w:sz w:val="19"/>
                <w:lang w:val="nb-NO"/>
              </w:rPr>
              <w:t xml:space="preserve">Ja: </w:t>
            </w:r>
            <w:r>
              <w:rPr>
                <w:rFonts w:ascii="Arial" w:eastAsia="Arial" w:hAnsi="Arial"/>
                <w:color w:val="000000"/>
                <w:sz w:val="20"/>
                <w:lang w:val="nb-NO"/>
              </w:rPr>
              <w:t xml:space="preserve">E </w:t>
            </w:r>
            <w:r>
              <w:rPr>
                <w:rFonts w:ascii="Arial" w:eastAsia="Arial" w:hAnsi="Arial"/>
                <w:color w:val="000000"/>
                <w:sz w:val="20"/>
                <w:lang w:val="nb-NO"/>
              </w:rPr>
              <w:br/>
            </w:r>
            <w:r>
              <w:rPr>
                <w:rFonts w:ascii="Calibri" w:eastAsia="Calibri" w:hAnsi="Calibri"/>
                <w:color w:val="000000"/>
                <w:sz w:val="19"/>
                <w:lang w:val="nb-NO"/>
              </w:rPr>
              <w:t xml:space="preserve">Nei: </w:t>
            </w:r>
            <w:r>
              <w:rPr>
                <w:rFonts w:ascii="Arial" w:eastAsia="Arial" w:hAnsi="Arial"/>
                <w:color w:val="000000"/>
                <w:sz w:val="20"/>
                <w:lang w:val="nb-NO"/>
              </w:rPr>
              <w:t>E</w:t>
            </w:r>
          </w:p>
        </w:tc>
      </w:tr>
      <w:tr w:rsidR="00FD16FC" w14:paraId="5631B9F4" w14:textId="77777777">
        <w:trPr>
          <w:trHeight w:hRule="exact" w:val="1162"/>
        </w:trPr>
        <w:tc>
          <w:tcPr>
            <w:tcW w:w="586" w:type="dxa"/>
            <w:vMerge/>
            <w:tcBorders>
              <w:left w:val="single" w:sz="5" w:space="0" w:color="000000"/>
              <w:right w:val="single" w:sz="5" w:space="0" w:color="000000"/>
            </w:tcBorders>
          </w:tcPr>
          <w:p w14:paraId="5631B9F1" w14:textId="77777777" w:rsidR="00FD16FC" w:rsidRDefault="00FD16FC"/>
        </w:tc>
        <w:tc>
          <w:tcPr>
            <w:tcW w:w="6576" w:type="dxa"/>
            <w:tcBorders>
              <w:top w:val="single" w:sz="5" w:space="0" w:color="000000"/>
              <w:left w:val="single" w:sz="5" w:space="0" w:color="000000"/>
              <w:bottom w:val="single" w:sz="5" w:space="0" w:color="000000"/>
              <w:right w:val="single" w:sz="5" w:space="0" w:color="000000"/>
            </w:tcBorders>
          </w:tcPr>
          <w:p w14:paraId="5631B9F2" w14:textId="77777777" w:rsidR="00FD16FC" w:rsidRDefault="00763CA5">
            <w:pPr>
              <w:spacing w:after="662" w:line="240" w:lineRule="exact"/>
              <w:ind w:left="72" w:right="864"/>
              <w:textAlignment w:val="baseline"/>
              <w:rPr>
                <w:rFonts w:ascii="Calibri" w:eastAsia="Calibri" w:hAnsi="Calibri"/>
                <w:color w:val="000000"/>
                <w:spacing w:val="-5"/>
                <w:sz w:val="19"/>
                <w:lang w:val="nb-NO"/>
              </w:rPr>
            </w:pPr>
            <w:r>
              <w:rPr>
                <w:rFonts w:ascii="Calibri" w:eastAsia="Calibri" w:hAnsi="Calibri"/>
                <w:color w:val="000000"/>
                <w:spacing w:val="-5"/>
                <w:sz w:val="19"/>
                <w:lang w:val="nb-NO"/>
              </w:rPr>
              <w:t>Kommunisere med berørte interessenter om arbeidet med aktsomhetsvurderinger, herunder om hvordan brudd, eller risiko er håndtert</w:t>
            </w:r>
          </w:p>
        </w:tc>
        <w:tc>
          <w:tcPr>
            <w:tcW w:w="2150" w:type="dxa"/>
            <w:tcBorders>
              <w:top w:val="single" w:sz="5" w:space="0" w:color="000000"/>
              <w:left w:val="single" w:sz="5" w:space="0" w:color="000000"/>
              <w:bottom w:val="single" w:sz="5" w:space="0" w:color="000000"/>
            </w:tcBorders>
          </w:tcPr>
          <w:p w14:paraId="5631B9F3" w14:textId="77777777" w:rsidR="00FD16FC" w:rsidRDefault="00763CA5">
            <w:pPr>
              <w:spacing w:after="320" w:line="413" w:lineRule="exact"/>
              <w:ind w:left="72"/>
              <w:textAlignment w:val="baseline"/>
              <w:rPr>
                <w:rFonts w:ascii="Calibri" w:eastAsia="Calibri" w:hAnsi="Calibri"/>
                <w:color w:val="000000"/>
                <w:sz w:val="19"/>
                <w:lang w:val="nb-NO"/>
              </w:rPr>
            </w:pPr>
            <w:r>
              <w:rPr>
                <w:rFonts w:ascii="Calibri" w:eastAsia="Calibri" w:hAnsi="Calibri"/>
                <w:color w:val="000000"/>
                <w:sz w:val="19"/>
                <w:lang w:val="nb-NO"/>
              </w:rPr>
              <w:t xml:space="preserve">Ja: </w:t>
            </w:r>
            <w:r>
              <w:rPr>
                <w:rFonts w:ascii="Arial" w:eastAsia="Arial" w:hAnsi="Arial"/>
                <w:color w:val="000000"/>
                <w:sz w:val="20"/>
                <w:lang w:val="nb-NO"/>
              </w:rPr>
              <w:t xml:space="preserve">E </w:t>
            </w:r>
            <w:r>
              <w:rPr>
                <w:rFonts w:ascii="Arial" w:eastAsia="Arial" w:hAnsi="Arial"/>
                <w:color w:val="000000"/>
                <w:sz w:val="20"/>
                <w:lang w:val="nb-NO"/>
              </w:rPr>
              <w:br/>
            </w:r>
            <w:r>
              <w:rPr>
                <w:rFonts w:ascii="Calibri" w:eastAsia="Calibri" w:hAnsi="Calibri"/>
                <w:color w:val="000000"/>
                <w:sz w:val="19"/>
                <w:lang w:val="nb-NO"/>
              </w:rPr>
              <w:t xml:space="preserve">Nei: </w:t>
            </w:r>
            <w:r>
              <w:rPr>
                <w:rFonts w:ascii="Arial" w:eastAsia="Arial" w:hAnsi="Arial"/>
                <w:color w:val="000000"/>
                <w:sz w:val="20"/>
                <w:lang w:val="nb-NO"/>
              </w:rPr>
              <w:t>E</w:t>
            </w:r>
          </w:p>
        </w:tc>
      </w:tr>
      <w:tr w:rsidR="00FD16FC" w14:paraId="5631B9F8" w14:textId="77777777">
        <w:trPr>
          <w:trHeight w:hRule="exact" w:val="1167"/>
        </w:trPr>
        <w:tc>
          <w:tcPr>
            <w:tcW w:w="586" w:type="dxa"/>
            <w:vMerge/>
            <w:tcBorders>
              <w:left w:val="single" w:sz="5" w:space="0" w:color="000000"/>
              <w:bottom w:val="single" w:sz="5" w:space="0" w:color="000000"/>
              <w:right w:val="single" w:sz="5" w:space="0" w:color="000000"/>
            </w:tcBorders>
          </w:tcPr>
          <w:p w14:paraId="5631B9F5" w14:textId="77777777" w:rsidR="00FD16FC" w:rsidRDefault="00FD16FC"/>
        </w:tc>
        <w:tc>
          <w:tcPr>
            <w:tcW w:w="6576" w:type="dxa"/>
            <w:tcBorders>
              <w:top w:val="single" w:sz="5" w:space="0" w:color="000000"/>
              <w:left w:val="single" w:sz="5" w:space="0" w:color="000000"/>
              <w:bottom w:val="single" w:sz="5" w:space="0" w:color="000000"/>
              <w:right w:val="single" w:sz="5" w:space="0" w:color="000000"/>
            </w:tcBorders>
          </w:tcPr>
          <w:p w14:paraId="5631B9F6" w14:textId="77777777" w:rsidR="00FD16FC" w:rsidRDefault="00763CA5">
            <w:pPr>
              <w:spacing w:after="686" w:line="240" w:lineRule="exact"/>
              <w:ind w:left="72" w:right="1152"/>
              <w:textAlignment w:val="baseline"/>
              <w:rPr>
                <w:rFonts w:ascii="Calibri" w:eastAsia="Calibri" w:hAnsi="Calibri"/>
                <w:color w:val="000000"/>
                <w:sz w:val="19"/>
                <w:lang w:val="nb-NO"/>
              </w:rPr>
            </w:pPr>
            <w:r>
              <w:rPr>
                <w:rFonts w:ascii="Calibri" w:eastAsia="Calibri" w:hAnsi="Calibri"/>
                <w:color w:val="000000"/>
                <w:sz w:val="19"/>
                <w:lang w:val="nb-NO"/>
              </w:rPr>
              <w:t xml:space="preserve">Sørge for, eller samarbeide om, gjenoppretting og erstatning for negative konsekvenser, der det er </w:t>
            </w:r>
            <w:proofErr w:type="gramStart"/>
            <w:r>
              <w:rPr>
                <w:rFonts w:ascii="Calibri" w:eastAsia="Calibri" w:hAnsi="Calibri"/>
                <w:color w:val="000000"/>
                <w:sz w:val="19"/>
                <w:lang w:val="nb-NO"/>
              </w:rPr>
              <w:t>påkrevd</w:t>
            </w:r>
            <w:proofErr w:type="gramEnd"/>
          </w:p>
        </w:tc>
        <w:tc>
          <w:tcPr>
            <w:tcW w:w="2150" w:type="dxa"/>
            <w:tcBorders>
              <w:top w:val="single" w:sz="5" w:space="0" w:color="000000"/>
              <w:left w:val="single" w:sz="5" w:space="0" w:color="000000"/>
              <w:bottom w:val="single" w:sz="5" w:space="0" w:color="000000"/>
            </w:tcBorders>
          </w:tcPr>
          <w:p w14:paraId="5631B9F7" w14:textId="77777777" w:rsidR="00FD16FC" w:rsidRDefault="00763CA5">
            <w:pPr>
              <w:spacing w:after="339" w:line="413" w:lineRule="exact"/>
              <w:ind w:left="72"/>
              <w:textAlignment w:val="baseline"/>
              <w:rPr>
                <w:rFonts w:ascii="Calibri" w:eastAsia="Calibri" w:hAnsi="Calibri"/>
                <w:color w:val="000000"/>
                <w:sz w:val="19"/>
                <w:lang w:val="nb-NO"/>
              </w:rPr>
            </w:pPr>
            <w:r>
              <w:rPr>
                <w:rFonts w:ascii="Calibri" w:eastAsia="Calibri" w:hAnsi="Calibri"/>
                <w:color w:val="000000"/>
                <w:sz w:val="19"/>
                <w:lang w:val="nb-NO"/>
              </w:rPr>
              <w:t xml:space="preserve">Ja: </w:t>
            </w:r>
            <w:r>
              <w:rPr>
                <w:rFonts w:ascii="Arial" w:eastAsia="Arial" w:hAnsi="Arial"/>
                <w:color w:val="000000"/>
                <w:sz w:val="20"/>
                <w:lang w:val="nb-NO"/>
              </w:rPr>
              <w:t xml:space="preserve">E </w:t>
            </w:r>
            <w:r>
              <w:rPr>
                <w:rFonts w:ascii="Arial" w:eastAsia="Arial" w:hAnsi="Arial"/>
                <w:color w:val="000000"/>
                <w:sz w:val="20"/>
                <w:lang w:val="nb-NO"/>
              </w:rPr>
              <w:br/>
            </w:r>
            <w:r>
              <w:rPr>
                <w:rFonts w:ascii="Calibri" w:eastAsia="Calibri" w:hAnsi="Calibri"/>
                <w:color w:val="000000"/>
                <w:sz w:val="19"/>
                <w:lang w:val="nb-NO"/>
              </w:rPr>
              <w:t xml:space="preserve">Nei: </w:t>
            </w:r>
            <w:r>
              <w:rPr>
                <w:rFonts w:ascii="Arial" w:eastAsia="Arial" w:hAnsi="Arial"/>
                <w:color w:val="000000"/>
                <w:sz w:val="20"/>
                <w:lang w:val="nb-NO"/>
              </w:rPr>
              <w:t>E</w:t>
            </w:r>
          </w:p>
        </w:tc>
      </w:tr>
    </w:tbl>
    <w:p w14:paraId="5631B9F9" w14:textId="77777777" w:rsidR="00FD16FC" w:rsidRDefault="00FD16FC">
      <w:pPr>
        <w:spacing w:after="1806" w:line="20" w:lineRule="exact"/>
      </w:pPr>
    </w:p>
    <w:p w14:paraId="5631B9FA" w14:textId="77777777" w:rsidR="00FD16FC" w:rsidRDefault="00FD16FC">
      <w:pPr>
        <w:spacing w:after="1806" w:line="20" w:lineRule="exact"/>
        <w:sectPr w:rsidR="00FD16FC">
          <w:pgSz w:w="11909" w:h="16838"/>
          <w:pgMar w:top="700" w:right="1097" w:bottom="448" w:left="1092" w:header="720" w:footer="720" w:gutter="0"/>
          <w:cols w:space="708"/>
        </w:sectPr>
      </w:pPr>
    </w:p>
    <w:p w14:paraId="5631B9FB" w14:textId="77777777" w:rsidR="00FD16FC" w:rsidRDefault="00763CA5">
      <w:pPr>
        <w:spacing w:before="2" w:line="194" w:lineRule="exact"/>
        <w:ind w:left="72"/>
        <w:textAlignment w:val="baseline"/>
        <w:rPr>
          <w:rFonts w:ascii="Calibri" w:eastAsia="Calibri" w:hAnsi="Calibri"/>
          <w:b/>
          <w:color w:val="2A2858"/>
          <w:sz w:val="16"/>
          <w:lang w:val="nb-NO"/>
        </w:rPr>
      </w:pPr>
      <w:r>
        <w:rPr>
          <w:rFonts w:ascii="Calibri" w:eastAsia="Calibri" w:hAnsi="Calibri"/>
          <w:b/>
          <w:color w:val="2A2858"/>
          <w:sz w:val="16"/>
          <w:lang w:val="nb-NO"/>
        </w:rPr>
        <w:t>Utviklings- og kompetanseetaten Oslo kommune</w:t>
      </w:r>
    </w:p>
    <w:p w14:paraId="5631B9FC" w14:textId="77777777" w:rsidR="00FD16FC" w:rsidRDefault="00763CA5">
      <w:pPr>
        <w:spacing w:before="35" w:line="162" w:lineRule="exact"/>
        <w:textAlignment w:val="baseline"/>
        <w:rPr>
          <w:rFonts w:ascii="Calibri" w:eastAsia="Calibri" w:hAnsi="Calibri"/>
          <w:color w:val="2A2858"/>
          <w:spacing w:val="-5"/>
          <w:sz w:val="17"/>
          <w:lang w:val="nb-NO"/>
        </w:rPr>
      </w:pPr>
      <w:r>
        <w:br w:type="column"/>
      </w:r>
      <w:r>
        <w:rPr>
          <w:rFonts w:ascii="Calibri" w:eastAsia="Calibri" w:hAnsi="Calibri"/>
          <w:color w:val="2A2858"/>
          <w:spacing w:val="-5"/>
          <w:sz w:val="17"/>
          <w:lang w:val="nb-NO"/>
        </w:rPr>
        <w:t>Besøksadresse:</w:t>
      </w:r>
    </w:p>
    <w:p w14:paraId="5631B9FD" w14:textId="77777777" w:rsidR="00FD16FC" w:rsidRDefault="00763CA5">
      <w:pPr>
        <w:spacing w:before="35" w:line="164" w:lineRule="exact"/>
        <w:textAlignment w:val="baseline"/>
        <w:rPr>
          <w:rFonts w:ascii="Calibri" w:eastAsia="Calibri" w:hAnsi="Calibri"/>
          <w:color w:val="2A2858"/>
          <w:spacing w:val="-4"/>
          <w:sz w:val="17"/>
          <w:lang w:val="nb-NO"/>
        </w:rPr>
      </w:pPr>
      <w:r>
        <w:rPr>
          <w:rFonts w:ascii="Calibri" w:eastAsia="Calibri" w:hAnsi="Calibri"/>
          <w:color w:val="2A2858"/>
          <w:spacing w:val="-4"/>
          <w:sz w:val="17"/>
          <w:lang w:val="nb-NO"/>
        </w:rPr>
        <w:t>Grensesvingen 6, 0663 Oslo</w:t>
      </w:r>
    </w:p>
    <w:p w14:paraId="5631B9FE" w14:textId="77777777" w:rsidR="00FD16FC" w:rsidRDefault="00763CA5">
      <w:pPr>
        <w:spacing w:before="33" w:line="162" w:lineRule="exact"/>
        <w:textAlignment w:val="baseline"/>
        <w:rPr>
          <w:rFonts w:ascii="Calibri" w:eastAsia="Calibri" w:hAnsi="Calibri"/>
          <w:color w:val="2A2858"/>
          <w:spacing w:val="-5"/>
          <w:sz w:val="17"/>
          <w:lang w:val="nb-NO"/>
        </w:rPr>
      </w:pPr>
      <w:r>
        <w:rPr>
          <w:rFonts w:ascii="Calibri" w:eastAsia="Calibri" w:hAnsi="Calibri"/>
          <w:color w:val="2A2858"/>
          <w:spacing w:val="-5"/>
          <w:sz w:val="17"/>
          <w:lang w:val="nb-NO"/>
        </w:rPr>
        <w:t>Postadresse:</w:t>
      </w:r>
    </w:p>
    <w:p w14:paraId="5631B9FF" w14:textId="77777777" w:rsidR="00FD16FC" w:rsidRDefault="00763CA5">
      <w:pPr>
        <w:spacing w:before="35" w:line="154" w:lineRule="exact"/>
        <w:textAlignment w:val="baseline"/>
        <w:rPr>
          <w:rFonts w:ascii="Calibri" w:eastAsia="Calibri" w:hAnsi="Calibri"/>
          <w:color w:val="2A2858"/>
          <w:spacing w:val="-6"/>
          <w:sz w:val="17"/>
          <w:lang w:val="nb-NO"/>
        </w:rPr>
      </w:pPr>
      <w:r>
        <w:rPr>
          <w:rFonts w:ascii="Calibri" w:eastAsia="Calibri" w:hAnsi="Calibri"/>
          <w:color w:val="2A2858"/>
          <w:spacing w:val="-6"/>
          <w:sz w:val="17"/>
          <w:lang w:val="nb-NO"/>
        </w:rPr>
        <w:t xml:space="preserve">Postboks 6538 Etterstad, 0606 Oslo </w:t>
      </w:r>
    </w:p>
    <w:p w14:paraId="5631BA00" w14:textId="77777777" w:rsidR="00FD16FC" w:rsidRDefault="00763CA5">
      <w:pPr>
        <w:spacing w:before="35" w:line="162" w:lineRule="exact"/>
        <w:textAlignment w:val="baseline"/>
        <w:rPr>
          <w:rFonts w:ascii="Calibri" w:eastAsia="Calibri" w:hAnsi="Calibri"/>
          <w:color w:val="2A2858"/>
          <w:spacing w:val="-4"/>
          <w:sz w:val="17"/>
          <w:lang w:val="nb-NO"/>
        </w:rPr>
      </w:pPr>
      <w:r>
        <w:br w:type="column"/>
      </w:r>
      <w:r>
        <w:rPr>
          <w:rFonts w:ascii="Calibri" w:eastAsia="Calibri" w:hAnsi="Calibri"/>
          <w:color w:val="2A2858"/>
          <w:spacing w:val="-4"/>
          <w:sz w:val="17"/>
          <w:lang w:val="nb-NO"/>
        </w:rPr>
        <w:t>Telefon: 21 80 21 80</w:t>
      </w:r>
    </w:p>
    <w:p w14:paraId="5631BA01" w14:textId="77777777" w:rsidR="00FD16FC" w:rsidRDefault="00000000">
      <w:pPr>
        <w:spacing w:line="194" w:lineRule="exact"/>
        <w:textAlignment w:val="baseline"/>
        <w:rPr>
          <w:rFonts w:ascii="Calibri" w:eastAsia="Calibri" w:hAnsi="Calibri"/>
          <w:color w:val="2A2858"/>
          <w:spacing w:val="-6"/>
          <w:sz w:val="17"/>
          <w:lang w:val="nb-NO"/>
        </w:rPr>
      </w:pPr>
      <w:r>
        <w:pict w14:anchorId="5631BA7F">
          <v:shape id="_x0000_s1038" type="#_x0000_t202" style="position:absolute;margin-left:521.8pt;margin-top:799.6pt;width:9.3pt;height:11.55pt;z-index:-251658230;mso-wrap-distance-left:0;mso-wrap-distance-right:0;mso-position-horizontal-relative:page;mso-position-vertical-relative:page" filled="f" stroked="f">
            <v:textbox inset="0,0,0,0">
              <w:txbxContent>
                <w:p w14:paraId="5631BAB6" w14:textId="77777777" w:rsidR="00763CA5" w:rsidRDefault="00763CA5"/>
              </w:txbxContent>
            </v:textbox>
            <w10:wrap type="square" anchorx="page" anchory="page"/>
          </v:shape>
        </w:pict>
      </w:r>
      <w:r>
        <w:pict w14:anchorId="5631BA80">
          <v:shape id="_x0000_s1037" type="#_x0000_t202" style="position:absolute;margin-left:521.8pt;margin-top:799.6pt;width:9.3pt;height:9.85pt;z-index:-251658218;mso-wrap-distance-left:0;mso-wrap-distance-right:0;mso-position-horizontal-relative:page;mso-position-vertical-relative:page" filled="f" stroked="f">
            <v:textbox inset="0,0,0,0">
              <w:txbxContent>
                <w:p w14:paraId="5631BA9D" w14:textId="77777777" w:rsidR="00FD16FC" w:rsidRDefault="00763CA5">
                  <w:pPr>
                    <w:spacing w:before="35" w:line="158" w:lineRule="exact"/>
                    <w:textAlignment w:val="baseline"/>
                    <w:rPr>
                      <w:rFonts w:ascii="Calibri" w:eastAsia="Calibri" w:hAnsi="Calibri"/>
                      <w:color w:val="2B569A"/>
                      <w:sz w:val="17"/>
                      <w:lang w:val="nb-NO"/>
                    </w:rPr>
                  </w:pPr>
                  <w:r>
                    <w:rPr>
                      <w:rFonts w:ascii="Calibri" w:eastAsia="Calibri" w:hAnsi="Calibri"/>
                      <w:color w:val="2B569A"/>
                      <w:sz w:val="17"/>
                      <w:lang w:val="nb-NO"/>
                    </w:rPr>
                    <w:t>6</w:t>
                  </w:r>
                </w:p>
              </w:txbxContent>
            </v:textbox>
            <w10:wrap type="square" anchorx="page" anchory="page"/>
          </v:shape>
        </w:pict>
      </w:r>
      <w:r>
        <w:pict w14:anchorId="5631BA81">
          <v:shape id="_x0000_s1036" type="#_x0000_t202" style="position:absolute;margin-left:521.8pt;margin-top:800.4pt;width:6.9pt;height:9.85pt;z-index:-251658229;mso-wrap-distance-left:0;mso-wrap-distance-right:0;mso-position-horizontal-relative:page;mso-position-vertical-relative:page" filled="f" stroked="f">
            <v:textbox inset="0,0,0,0">
              <w:txbxContent>
                <w:p w14:paraId="5631BA9E" w14:textId="77777777" w:rsidR="00FD16FC" w:rsidRDefault="00763CA5">
                  <w:pPr>
                    <w:spacing w:line="197" w:lineRule="exact"/>
                    <w:ind w:left="52"/>
                    <w:textAlignment w:val="baseline"/>
                  </w:pPr>
                  <w:r>
                    <w:rPr>
                      <w:noProof/>
                    </w:rPr>
                    <w:drawing>
                      <wp:inline distT="0" distB="0" distL="0" distR="0" wp14:anchorId="5631BAAF" wp14:editId="5631BAB0">
                        <wp:extent cx="54610" cy="125095"/>
                        <wp:effectExtent l="0" t="0" r="0" b="0"/>
                        <wp:docPr id="13" name="Picture"/>
                        <wp:cNvGraphicFramePr/>
                        <a:graphic xmlns:a="http://schemas.openxmlformats.org/drawingml/2006/main">
                          <a:graphicData uri="http://schemas.openxmlformats.org/drawingml/2006/picture">
                            <pic:pic xmlns:pic="http://schemas.openxmlformats.org/drawingml/2006/picture">
                              <pic:nvPicPr>
                                <pic:cNvPr id="13" name="Picture"/>
                                <pic:cNvPicPr preferRelativeResize="0"/>
                              </pic:nvPicPr>
                              <pic:blipFill>
                                <a:blip r:embed="rId59"/>
                                <a:stretch>
                                  <a:fillRect/>
                                </a:stretch>
                              </pic:blipFill>
                              <pic:spPr>
                                <a:xfrm>
                                  <a:off x="0" y="0"/>
                                  <a:ext cx="54610" cy="125095"/>
                                </a:xfrm>
                                <a:prstGeom prst="rect">
                                  <a:avLst/>
                                </a:prstGeom>
                              </pic:spPr>
                            </pic:pic>
                          </a:graphicData>
                        </a:graphic>
                      </wp:inline>
                    </w:drawing>
                  </w:r>
                </w:p>
              </w:txbxContent>
            </v:textbox>
            <w10:wrap type="square" anchorx="page" anchory="page"/>
          </v:shape>
        </w:pict>
      </w:r>
      <w:hyperlink r:id="rId62">
        <w:r w:rsidR="00763CA5">
          <w:rPr>
            <w:rFonts w:ascii="Calibri" w:eastAsia="Calibri" w:hAnsi="Calibri"/>
            <w:color w:val="0000FF"/>
            <w:spacing w:val="-6"/>
            <w:sz w:val="17"/>
            <w:u w:val="single"/>
            <w:lang w:val="nb-NO"/>
          </w:rPr>
          <w:t>postmottak@uke.oslo.kommune.no</w:t>
        </w:r>
      </w:hyperlink>
      <w:r w:rsidR="00763CA5">
        <w:rPr>
          <w:rFonts w:ascii="Calibri" w:eastAsia="Calibri" w:hAnsi="Calibri"/>
          <w:color w:val="2A2858"/>
          <w:spacing w:val="-6"/>
          <w:sz w:val="17"/>
          <w:lang w:val="nb-NO"/>
        </w:rPr>
        <w:t xml:space="preserve"> Org. Nr.: 971183675 </w:t>
      </w:r>
      <w:hyperlink r:id="rId63">
        <w:r w:rsidR="00763CA5">
          <w:rPr>
            <w:rFonts w:ascii="Calibri" w:eastAsia="Calibri" w:hAnsi="Calibri"/>
            <w:color w:val="0000FF"/>
            <w:spacing w:val="-6"/>
            <w:sz w:val="17"/>
            <w:u w:val="single"/>
            <w:lang w:val="nb-NO"/>
          </w:rPr>
          <w:t>oslo.kommune.no</w:t>
        </w:r>
      </w:hyperlink>
      <w:r w:rsidR="00763CA5">
        <w:rPr>
          <w:rFonts w:ascii="Calibri" w:eastAsia="Calibri" w:hAnsi="Calibri"/>
          <w:color w:val="2A2858"/>
          <w:spacing w:val="-6"/>
          <w:sz w:val="17"/>
          <w:lang w:val="nb-NO"/>
        </w:rPr>
        <w:t xml:space="preserve"> </w:t>
      </w:r>
    </w:p>
    <w:p w14:paraId="5631BA02" w14:textId="77777777" w:rsidR="00FD16FC" w:rsidRPr="009C66BD" w:rsidRDefault="00FD16FC">
      <w:pPr>
        <w:rPr>
          <w:lang w:val="nb-NO"/>
        </w:rPr>
        <w:sectPr w:rsidR="00FD16FC" w:rsidRPr="009C66BD">
          <w:type w:val="continuous"/>
          <w:pgSz w:w="11909" w:h="16838"/>
          <w:pgMar w:top="700" w:right="1861" w:bottom="448" w:left="792" w:header="720" w:footer="720" w:gutter="0"/>
          <w:cols w:num="3" w:space="0" w:equalWidth="0">
            <w:col w:w="2360" w:space="1255"/>
            <w:col w:w="2360" w:space="921"/>
            <w:col w:w="2360" w:space="0"/>
          </w:cols>
        </w:sectPr>
      </w:pPr>
    </w:p>
    <w:p w14:paraId="5631BA03" w14:textId="77777777" w:rsidR="00FD16FC" w:rsidRDefault="00763CA5">
      <w:pPr>
        <w:spacing w:before="6" w:after="664"/>
        <w:ind w:left="8434" w:right="221"/>
        <w:textAlignment w:val="baseline"/>
      </w:pPr>
      <w:r>
        <w:rPr>
          <w:noProof/>
        </w:rPr>
        <w:lastRenderedPageBreak/>
        <w:drawing>
          <wp:inline distT="0" distB="0" distL="0" distR="0" wp14:anchorId="5631BA82" wp14:editId="5631BA83">
            <wp:extent cx="676275" cy="389890"/>
            <wp:effectExtent l="0" t="0" r="0" b="0"/>
            <wp:docPr id="14" name="Picture"/>
            <wp:cNvGraphicFramePr/>
            <a:graphic xmlns:a="http://schemas.openxmlformats.org/drawingml/2006/main">
              <a:graphicData uri="http://schemas.openxmlformats.org/drawingml/2006/picture">
                <pic:pic xmlns:pic="http://schemas.openxmlformats.org/drawingml/2006/picture">
                  <pic:nvPicPr>
                    <pic:cNvPr id="14" name="Picture"/>
                    <pic:cNvPicPr preferRelativeResize="0"/>
                  </pic:nvPicPr>
                  <pic:blipFill>
                    <a:blip r:embed="rId64"/>
                    <a:stretch>
                      <a:fillRect/>
                    </a:stretch>
                  </pic:blipFill>
                  <pic:spPr>
                    <a:xfrm>
                      <a:off x="0" y="0"/>
                      <a:ext cx="676275" cy="389890"/>
                    </a:xfrm>
                    <a:prstGeom prst="rect">
                      <a:avLst/>
                    </a:prstGeom>
                  </pic:spPr>
                </pic:pic>
              </a:graphicData>
            </a:graphic>
          </wp:inline>
        </w:drawing>
      </w:r>
    </w:p>
    <w:p w14:paraId="5631BA04" w14:textId="77777777" w:rsidR="00FD16FC" w:rsidRDefault="00763CA5">
      <w:pPr>
        <w:spacing w:before="33" w:line="287" w:lineRule="exact"/>
        <w:ind w:left="216"/>
        <w:textAlignment w:val="baseline"/>
        <w:rPr>
          <w:rFonts w:ascii="Calibri" w:eastAsia="Calibri" w:hAnsi="Calibri"/>
          <w:color w:val="000000"/>
          <w:sz w:val="28"/>
          <w:lang w:val="nb-NO"/>
        </w:rPr>
      </w:pPr>
      <w:r>
        <w:rPr>
          <w:rFonts w:ascii="Calibri" w:eastAsia="Calibri" w:hAnsi="Calibri"/>
          <w:color w:val="000000"/>
          <w:sz w:val="28"/>
          <w:lang w:val="nb-NO"/>
        </w:rPr>
        <w:t>Avvisning på grunn av manglende integritet</w:t>
      </w:r>
    </w:p>
    <w:p w14:paraId="5631BA05" w14:textId="77777777" w:rsidR="00FD16FC" w:rsidRDefault="00763CA5">
      <w:pPr>
        <w:spacing w:before="163" w:line="187" w:lineRule="exact"/>
        <w:ind w:left="216"/>
        <w:textAlignment w:val="baseline"/>
        <w:rPr>
          <w:rFonts w:ascii="Calibri" w:eastAsia="Calibri" w:hAnsi="Calibri"/>
          <w:color w:val="000000"/>
          <w:spacing w:val="-3"/>
          <w:sz w:val="19"/>
          <w:lang w:val="nb-NO"/>
        </w:rPr>
      </w:pPr>
      <w:r>
        <w:rPr>
          <w:rFonts w:ascii="Calibri" w:eastAsia="Calibri" w:hAnsi="Calibri"/>
          <w:color w:val="000000"/>
          <w:spacing w:val="-3"/>
          <w:sz w:val="19"/>
          <w:lang w:val="nb-NO"/>
        </w:rPr>
        <w:t>Oslomodellen innebærer at kommunen ikke skal handle med leverandører som kan knyttes til alvorlige brudd på</w:t>
      </w:r>
    </w:p>
    <w:p w14:paraId="5631BA06" w14:textId="77777777" w:rsidR="00FD16FC" w:rsidRDefault="00763CA5">
      <w:pPr>
        <w:spacing w:line="234" w:lineRule="exact"/>
        <w:ind w:left="216" w:right="432"/>
        <w:textAlignment w:val="baseline"/>
        <w:rPr>
          <w:rFonts w:ascii="Calibri" w:eastAsia="Calibri" w:hAnsi="Calibri"/>
          <w:color w:val="000000"/>
          <w:spacing w:val="-4"/>
          <w:sz w:val="19"/>
          <w:lang w:val="nb-NO"/>
        </w:rPr>
      </w:pPr>
      <w:r>
        <w:rPr>
          <w:rFonts w:ascii="Calibri" w:eastAsia="Calibri" w:hAnsi="Calibri"/>
          <w:color w:val="000000"/>
          <w:spacing w:val="-4"/>
          <w:sz w:val="19"/>
          <w:lang w:val="nb-NO"/>
        </w:rPr>
        <w:t>grunnleggende menneskerettigheter, anstendige arbeidsforhold, internasjonal humanitærrett, miljøvern og antikorrupsjon. Dette betyr at kommunen ikke skal handle med leverandører som direkte eller indirekte medvirker til å opprettholde ulovlig okkupasjon. Regelverket for offentlige anskaffelser gir grunnlag for å avvise leverandører som ikke har den nødvendige integritet.</w:t>
      </w:r>
      <w:r>
        <w:rPr>
          <w:rFonts w:ascii="Calibri" w:eastAsia="Calibri" w:hAnsi="Calibri"/>
          <w:color w:val="000000"/>
          <w:spacing w:val="-4"/>
          <w:sz w:val="19"/>
          <w:vertAlign w:val="superscript"/>
          <w:lang w:val="nb-NO"/>
        </w:rPr>
        <w:t>1</w:t>
      </w:r>
      <w:r>
        <w:rPr>
          <w:rFonts w:ascii="Calibri" w:eastAsia="Calibri" w:hAnsi="Calibri"/>
          <w:color w:val="000000"/>
          <w:spacing w:val="-4"/>
          <w:sz w:val="19"/>
          <w:lang w:val="nb-NO"/>
        </w:rPr>
        <w:t xml:space="preserve"> Medvirkning til å opprettholde ulovlig okkupasjon er et eksempel på når en leverandør mangler nødvendig integritet.</w:t>
      </w:r>
    </w:p>
    <w:p w14:paraId="5631BA07" w14:textId="77777777" w:rsidR="00FD16FC" w:rsidRDefault="00763CA5">
      <w:pPr>
        <w:spacing w:before="269" w:line="236" w:lineRule="exact"/>
        <w:ind w:left="216" w:right="360"/>
        <w:textAlignment w:val="baseline"/>
        <w:rPr>
          <w:rFonts w:ascii="Calibri" w:eastAsia="Calibri" w:hAnsi="Calibri"/>
          <w:color w:val="000000"/>
          <w:sz w:val="19"/>
          <w:lang w:val="nb-NO"/>
        </w:rPr>
      </w:pPr>
      <w:r>
        <w:rPr>
          <w:rFonts w:ascii="Calibri" w:eastAsia="Calibri" w:hAnsi="Calibri"/>
          <w:color w:val="000000"/>
          <w:sz w:val="19"/>
          <w:lang w:val="nb-NO"/>
        </w:rPr>
        <w:t>Direkte medvirkning til å opprettholde ulovlig okkupasjon er når en leverandør selv står for medvirkningen. Et eksempel er at dere som leverandør tilbyr oppdragsgiver varer eller tjenester gjennom en underleverandør som bidrar til okkupasjon i strid med folkeretten. Det er derfor viktig at dere som leverandører kartlegger leverandørkjeden og får god oversikt over underleverandører.</w:t>
      </w:r>
    </w:p>
    <w:p w14:paraId="5631BA08" w14:textId="77777777" w:rsidR="00FD16FC" w:rsidRDefault="00763CA5">
      <w:pPr>
        <w:spacing w:before="268" w:line="236" w:lineRule="exact"/>
        <w:ind w:left="216" w:right="288"/>
        <w:textAlignment w:val="baseline"/>
        <w:rPr>
          <w:rFonts w:ascii="Calibri" w:eastAsia="Calibri" w:hAnsi="Calibri"/>
          <w:color w:val="000000"/>
          <w:spacing w:val="-4"/>
          <w:sz w:val="19"/>
          <w:lang w:val="nb-NO"/>
        </w:rPr>
      </w:pPr>
      <w:r>
        <w:rPr>
          <w:rFonts w:ascii="Calibri" w:eastAsia="Calibri" w:hAnsi="Calibri"/>
          <w:color w:val="000000"/>
          <w:spacing w:val="-4"/>
          <w:sz w:val="19"/>
          <w:lang w:val="nb-NO"/>
        </w:rPr>
        <w:t>Indirekte medvirkning innebærer at en leverandør for eksempel medvirker til å opprettholde ulovlig okkupasjon gjennom sine tilknytninger. Dette beror på en konkret vurdering opp mot anskaffelsesforskriftens regler om identifikasjon.</w:t>
      </w:r>
      <w:r>
        <w:rPr>
          <w:rFonts w:ascii="Calibri" w:eastAsia="Calibri" w:hAnsi="Calibri"/>
          <w:color w:val="000000"/>
          <w:spacing w:val="-4"/>
          <w:sz w:val="19"/>
          <w:vertAlign w:val="superscript"/>
          <w:lang w:val="nb-NO"/>
        </w:rPr>
        <w:t>2</w:t>
      </w:r>
      <w:r>
        <w:rPr>
          <w:rFonts w:ascii="Calibri" w:eastAsia="Calibri" w:hAnsi="Calibri"/>
          <w:color w:val="000000"/>
          <w:spacing w:val="-4"/>
          <w:sz w:val="19"/>
          <w:lang w:val="nb-NO"/>
        </w:rPr>
        <w:t xml:space="preserve"> Identifikasjon vil si at man holder leverandøren ansvarlig for feil eller overtredelser begått av bestemte personer eller selskap med tilknytning til leverandøren. Et eksempel er hvor en leverandør mangler nødvendig integritet på grunn av medvirkning til ulovlig okkupasjon og deretter forsøker å omgå avvisning gjennom å opprette et nytt selskap som leverer tilbud til kommunen. Et annet eksempel er at det er identifikasjon mellom et morselskap og et datterselskap. Ut fra praksis holder det ikke med en ren selskapsrettslig forbindelse. Dersom det er samme styrebesetning eller de samme personene har nøkkelroller i begge selskaper taler det for identifikasjon og dermed for indirekte medvirkning.</w:t>
      </w:r>
    </w:p>
    <w:p w14:paraId="5631BA09" w14:textId="77777777" w:rsidR="00FD16FC" w:rsidRDefault="00763CA5">
      <w:pPr>
        <w:spacing w:before="274" w:line="236" w:lineRule="exact"/>
        <w:ind w:left="216" w:right="288"/>
        <w:textAlignment w:val="baseline"/>
        <w:rPr>
          <w:rFonts w:ascii="Calibri" w:eastAsia="Calibri" w:hAnsi="Calibri"/>
          <w:color w:val="000000"/>
          <w:sz w:val="19"/>
          <w:lang w:val="nb-NO"/>
        </w:rPr>
      </w:pPr>
      <w:r>
        <w:rPr>
          <w:rFonts w:ascii="Calibri" w:eastAsia="Calibri" w:hAnsi="Calibri"/>
          <w:color w:val="000000"/>
          <w:sz w:val="19"/>
          <w:lang w:val="nb-NO"/>
        </w:rPr>
        <w:t>Manglende integritet kan altså føre til avvisning når man leverer tilbud til Oslo kommune. For å unngå dette er det derfor viktig å foreta veloverveide valg av underleverandører og å ha en ansvarlig innkjøpspraksis. Det kan være nyttig å sjekke</w:t>
      </w:r>
      <w:hyperlink r:id="rId65">
        <w:r>
          <w:rPr>
            <w:rFonts w:ascii="Calibri" w:eastAsia="Calibri" w:hAnsi="Calibri"/>
            <w:b/>
            <w:color w:val="0000FF"/>
            <w:sz w:val="18"/>
            <w:u w:val="single"/>
            <w:lang w:val="nb-NO"/>
          </w:rPr>
          <w:t xml:space="preserve"> listen over observasjon og utelukkelse av selskaper fra Norges bank</w:t>
        </w:r>
      </w:hyperlink>
      <w:hyperlink r:id="rId66">
        <w:r>
          <w:rPr>
            <w:rFonts w:ascii="Calibri" w:eastAsia="Calibri" w:hAnsi="Calibri"/>
            <w:b/>
            <w:color w:val="0000FF"/>
            <w:sz w:val="18"/>
            <w:u w:val="single"/>
            <w:lang w:val="nb-NO"/>
          </w:rPr>
          <w:t xml:space="preserve"> </w:t>
        </w:r>
      </w:hyperlink>
      <w:r>
        <w:rPr>
          <w:rFonts w:ascii="Calibri" w:eastAsia="Calibri" w:hAnsi="Calibri"/>
          <w:b/>
          <w:color w:val="000000"/>
          <w:sz w:val="18"/>
          <w:lang w:val="nb-NO"/>
        </w:rPr>
        <w:t xml:space="preserve"> </w:t>
      </w:r>
      <w:r>
        <w:rPr>
          <w:rFonts w:ascii="Calibri" w:eastAsia="Calibri" w:hAnsi="Calibri"/>
          <w:color w:val="000000"/>
          <w:sz w:val="19"/>
          <w:lang w:val="nb-NO"/>
        </w:rPr>
        <w:t>når man velger underleverandører eller forretningsforbindelser. Norges bank beslutter observasjon eller utelukkelse for selskaper der det blant annet er en uakseptabel risiko for at selskapet medvirker til eller selv er ansvarlig for grove eller systematiske krenkelser av menneskerettighetene eller alvorlige krenkelser av individers rettigheter i krig eller konfliktsituasjoner.</w:t>
      </w:r>
    </w:p>
    <w:p w14:paraId="5631BA0A" w14:textId="77777777" w:rsidR="00FD16FC" w:rsidRPr="009C66BD" w:rsidRDefault="00763CA5">
      <w:pPr>
        <w:spacing w:before="277" w:line="234" w:lineRule="exact"/>
        <w:ind w:left="216" w:right="360"/>
        <w:textAlignment w:val="baseline"/>
        <w:rPr>
          <w:rFonts w:ascii="Calibri" w:eastAsia="Calibri" w:hAnsi="Calibri"/>
          <w:color w:val="000000"/>
          <w:sz w:val="19"/>
        </w:rPr>
      </w:pPr>
      <w:r>
        <w:rPr>
          <w:rFonts w:ascii="Calibri" w:eastAsia="Calibri" w:hAnsi="Calibri"/>
          <w:color w:val="000000"/>
          <w:sz w:val="19"/>
          <w:lang w:val="nb-NO"/>
        </w:rPr>
        <w:t xml:space="preserve">Dersom man som leverandør opererer eller har forretningsforbindelser i konfliktområder kan det være lurt å utføre styrkede aktsomhetsvurderinger. </w:t>
      </w:r>
      <w:r w:rsidRPr="009C66BD">
        <w:rPr>
          <w:rFonts w:ascii="Calibri" w:eastAsia="Calibri" w:hAnsi="Calibri"/>
          <w:color w:val="000000"/>
          <w:sz w:val="19"/>
        </w:rPr>
        <w:t xml:space="preserve">Last </w:t>
      </w:r>
      <w:proofErr w:type="spellStart"/>
      <w:r w:rsidRPr="009C66BD">
        <w:rPr>
          <w:rFonts w:ascii="Calibri" w:eastAsia="Calibri" w:hAnsi="Calibri"/>
          <w:color w:val="000000"/>
          <w:sz w:val="19"/>
        </w:rPr>
        <w:t>ned</w:t>
      </w:r>
      <w:proofErr w:type="spellEnd"/>
      <w:r w:rsidRPr="009C66BD">
        <w:rPr>
          <w:rFonts w:ascii="Calibri" w:eastAsia="Calibri" w:hAnsi="Calibri"/>
          <w:color w:val="000000"/>
          <w:sz w:val="19"/>
        </w:rPr>
        <w:t xml:space="preserve"> </w:t>
      </w:r>
      <w:proofErr w:type="spellStart"/>
      <w:r w:rsidRPr="009C66BD">
        <w:rPr>
          <w:rFonts w:ascii="Calibri" w:eastAsia="Calibri" w:hAnsi="Calibri"/>
          <w:color w:val="000000"/>
          <w:sz w:val="19"/>
        </w:rPr>
        <w:t>veiledning</w:t>
      </w:r>
      <w:proofErr w:type="spellEnd"/>
      <w:r w:rsidRPr="009C66BD">
        <w:rPr>
          <w:rFonts w:ascii="Calibri" w:eastAsia="Calibri" w:hAnsi="Calibri"/>
          <w:color w:val="000000"/>
          <w:sz w:val="19"/>
        </w:rPr>
        <w:t xml:space="preserve"> her</w:t>
      </w:r>
      <w:hyperlink r:id="rId67">
        <w:r w:rsidRPr="009C66BD">
          <w:rPr>
            <w:rFonts w:ascii="Calibri" w:eastAsia="Calibri" w:hAnsi="Calibri"/>
            <w:b/>
            <w:color w:val="0000FF"/>
            <w:sz w:val="18"/>
            <w:u w:val="single"/>
          </w:rPr>
          <w:t xml:space="preserve"> "Heightened Human Rights Due diligence for Business in </w:t>
        </w:r>
        <w:proofErr w:type="spellStart"/>
        <w:r w:rsidRPr="009C66BD">
          <w:rPr>
            <w:rFonts w:ascii="Calibri" w:eastAsia="Calibri" w:hAnsi="Calibri"/>
            <w:b/>
            <w:color w:val="0000FF"/>
            <w:sz w:val="18"/>
            <w:u w:val="single"/>
          </w:rPr>
          <w:t>Conlict</w:t>
        </w:r>
        <w:proofErr w:type="spellEnd"/>
        <w:r w:rsidRPr="009C66BD">
          <w:rPr>
            <w:rFonts w:ascii="Calibri" w:eastAsia="Calibri" w:hAnsi="Calibri"/>
            <w:b/>
            <w:color w:val="0000FF"/>
            <w:sz w:val="18"/>
            <w:u w:val="single"/>
          </w:rPr>
          <w:t>-affected</w:t>
        </w:r>
      </w:hyperlink>
      <w:r w:rsidRPr="009C66BD">
        <w:rPr>
          <w:rFonts w:ascii="Calibri" w:eastAsia="Calibri" w:hAnsi="Calibri"/>
          <w:b/>
          <w:color w:val="009BB7"/>
          <w:sz w:val="18"/>
          <w:u w:val="single"/>
        </w:rPr>
        <w:t xml:space="preserve"> </w:t>
      </w:r>
      <w:hyperlink r:id="rId68">
        <w:r w:rsidRPr="009C66BD">
          <w:rPr>
            <w:rFonts w:ascii="Calibri" w:eastAsia="Calibri" w:hAnsi="Calibri"/>
            <w:b/>
            <w:color w:val="0000FF"/>
            <w:sz w:val="18"/>
            <w:u w:val="single"/>
          </w:rPr>
          <w:t xml:space="preserve"> Contexts”.</w:t>
        </w:r>
      </w:hyperlink>
      <w:r w:rsidRPr="009C66BD">
        <w:rPr>
          <w:rFonts w:ascii="Calibri" w:eastAsia="Calibri" w:hAnsi="Calibri"/>
          <w:b/>
          <w:color w:val="000000"/>
          <w:sz w:val="18"/>
          <w:u w:val="single"/>
        </w:rPr>
        <w:t xml:space="preserve"> </w:t>
      </w:r>
    </w:p>
    <w:p w14:paraId="5631BA0B" w14:textId="77777777" w:rsidR="00FD16FC" w:rsidRDefault="00763CA5">
      <w:pPr>
        <w:spacing w:before="347" w:line="287" w:lineRule="exact"/>
        <w:ind w:left="216"/>
        <w:textAlignment w:val="baseline"/>
        <w:rPr>
          <w:rFonts w:ascii="Calibri" w:eastAsia="Calibri" w:hAnsi="Calibri"/>
          <w:color w:val="000000"/>
          <w:spacing w:val="-1"/>
          <w:sz w:val="28"/>
          <w:lang w:val="nb-NO"/>
        </w:rPr>
      </w:pPr>
      <w:r>
        <w:rPr>
          <w:rFonts w:ascii="Calibri" w:eastAsia="Calibri" w:hAnsi="Calibri"/>
          <w:color w:val="000000"/>
          <w:spacing w:val="-1"/>
          <w:sz w:val="28"/>
          <w:lang w:val="nb-NO"/>
        </w:rPr>
        <w:t>Kontraktsoppfølging</w:t>
      </w:r>
    </w:p>
    <w:p w14:paraId="5631BA0C" w14:textId="77777777" w:rsidR="00FD16FC" w:rsidRDefault="00763CA5">
      <w:pPr>
        <w:spacing w:before="105" w:line="241" w:lineRule="exact"/>
        <w:ind w:left="216" w:right="432"/>
        <w:textAlignment w:val="baseline"/>
        <w:rPr>
          <w:rFonts w:ascii="Calibri" w:eastAsia="Calibri" w:hAnsi="Calibri"/>
          <w:color w:val="000000"/>
          <w:spacing w:val="-4"/>
          <w:sz w:val="19"/>
          <w:lang w:val="nb-NO"/>
        </w:rPr>
      </w:pPr>
      <w:r>
        <w:rPr>
          <w:rFonts w:ascii="Calibri" w:eastAsia="Calibri" w:hAnsi="Calibri"/>
          <w:color w:val="000000"/>
          <w:spacing w:val="-4"/>
          <w:sz w:val="19"/>
          <w:lang w:val="nb-NO"/>
        </w:rPr>
        <w:t>Dersom dere har vunnet konkurransen og leverer ytelser til Oslo kommune er det viktig at alle kravene i kontrakten overholdes gjennom hele kontraktsperioden. Dialog og samarbeid er nøkkelen for å få til forbedringer i leverandørkjeden i tråd med kravet til aktsomhetsvurderinger for ansvarlig næringsliv i Oslomodellen. Som et ledd i oppfølgingen kan det være relevant med samarbeidsmøter, innsending av dokumentasjon knytet til arbeidet med aktsomhetsvurderinger, leverandørrevisjoner og lignende.</w:t>
      </w:r>
    </w:p>
    <w:p w14:paraId="5631BA0D" w14:textId="77777777" w:rsidR="00FD16FC" w:rsidRDefault="00763CA5">
      <w:pPr>
        <w:spacing w:before="284" w:after="753" w:line="241" w:lineRule="exact"/>
        <w:ind w:left="216" w:right="288"/>
        <w:textAlignment w:val="baseline"/>
        <w:rPr>
          <w:rFonts w:ascii="Calibri" w:eastAsia="Calibri" w:hAnsi="Calibri"/>
          <w:color w:val="000000"/>
          <w:spacing w:val="-4"/>
          <w:sz w:val="19"/>
          <w:lang w:val="nb-NO"/>
        </w:rPr>
      </w:pPr>
      <w:r>
        <w:rPr>
          <w:rFonts w:ascii="Calibri" w:eastAsia="Calibri" w:hAnsi="Calibri"/>
          <w:color w:val="000000"/>
          <w:spacing w:val="-4"/>
          <w:sz w:val="19"/>
          <w:lang w:val="nb-NO"/>
        </w:rPr>
        <w:t>En type oppfølging kan være at vi ber dere besvare et egenrapporteringsskjema. Skjemaet gir grunnlag for god dialog og mulig videre oppfølging. Bruk tid på å besvare skjemaet slik at både dere som leverandør og oppdragsgiver har god oversikt over situasjonen i virksomheten og leverandørkjeden angående de fire områdene grunnleggende menneskerettigheter, anstendige arbeidsforhold, miljøvern og antikorrupsjon.</w:t>
      </w:r>
    </w:p>
    <w:p w14:paraId="5631BA0E" w14:textId="77777777" w:rsidR="00FD16FC" w:rsidRDefault="00000000">
      <w:pPr>
        <w:spacing w:before="104" w:line="193" w:lineRule="exact"/>
        <w:ind w:left="216" w:right="576"/>
        <w:textAlignment w:val="baseline"/>
        <w:rPr>
          <w:rFonts w:ascii="Calibri" w:eastAsia="Calibri" w:hAnsi="Calibri"/>
          <w:color w:val="000000"/>
          <w:sz w:val="12"/>
          <w:lang w:val="nb-NO"/>
        </w:rPr>
      </w:pPr>
      <w:r>
        <w:pict w14:anchorId="5631BA84">
          <v:line id="_x0000_s1035" style="position:absolute;left:0;text-align:left;z-index:251658240;mso-position-horizontal-relative:page;mso-position-vertical-relative:page" from="64.8pt,691.2pt" to="209.1pt,691.2pt" strokeweight=".7pt">
            <w10:wrap anchorx="page" anchory="page"/>
          </v:line>
        </w:pict>
      </w:r>
      <w:r w:rsidR="00763CA5">
        <w:rPr>
          <w:rFonts w:ascii="Calibri" w:eastAsia="Calibri" w:hAnsi="Calibri"/>
          <w:color w:val="000000"/>
          <w:sz w:val="12"/>
          <w:lang w:val="nb-NO"/>
        </w:rPr>
        <w:t xml:space="preserve">1 </w:t>
      </w:r>
      <w:r w:rsidR="00763CA5">
        <w:rPr>
          <w:rFonts w:ascii="Calibri" w:eastAsia="Calibri" w:hAnsi="Calibri"/>
          <w:color w:val="000000"/>
          <w:sz w:val="15"/>
          <w:lang w:val="nb-NO"/>
        </w:rPr>
        <w:t>For anskaffelser over nasjonal terskelverdi er det del II § 9-5 (3) bokstav b, og for anskaffelser over EØS-terskelverdi er det del III § 24-2 (3) bokstav i som er relevante.</w:t>
      </w:r>
    </w:p>
    <w:p w14:paraId="5631BA0F" w14:textId="77777777" w:rsidR="00FD16FC" w:rsidRDefault="00763CA5">
      <w:pPr>
        <w:spacing w:before="339" w:after="355" w:line="192" w:lineRule="exact"/>
        <w:ind w:left="216"/>
        <w:textAlignment w:val="baseline"/>
        <w:rPr>
          <w:rFonts w:ascii="Calibri" w:eastAsia="Calibri" w:hAnsi="Calibri"/>
          <w:color w:val="000000"/>
          <w:spacing w:val="-3"/>
          <w:sz w:val="13"/>
          <w:lang w:val="nb-NO"/>
        </w:rPr>
      </w:pPr>
      <w:r>
        <w:rPr>
          <w:rFonts w:ascii="Calibri" w:eastAsia="Calibri" w:hAnsi="Calibri"/>
          <w:color w:val="000000"/>
          <w:spacing w:val="-3"/>
          <w:sz w:val="13"/>
          <w:lang w:val="nb-NO"/>
        </w:rPr>
        <w:t xml:space="preserve">2 </w:t>
      </w:r>
      <w:r>
        <w:rPr>
          <w:rFonts w:ascii="Calibri" w:eastAsia="Calibri" w:hAnsi="Calibri"/>
          <w:color w:val="000000"/>
          <w:spacing w:val="-3"/>
          <w:sz w:val="15"/>
          <w:lang w:val="nb-NO"/>
        </w:rPr>
        <w:t>Reglene om identifikasjon er oppstilt i anskaffelsesforskriften del III § 24-3, bestemmelsen gjelder tilsvarende for del II, jf. § 9-5 (6)</w:t>
      </w:r>
    </w:p>
    <w:p w14:paraId="5631BA10" w14:textId="77777777" w:rsidR="00FD16FC" w:rsidRPr="00EE2A28" w:rsidRDefault="00FD16FC">
      <w:pPr>
        <w:spacing w:before="339" w:after="355" w:line="192" w:lineRule="exact"/>
        <w:rPr>
          <w:lang w:val="nb-NO"/>
        </w:rPr>
        <w:sectPr w:rsidR="00FD16FC" w:rsidRPr="00EE2A28">
          <w:pgSz w:w="11909" w:h="16838"/>
          <w:pgMar w:top="700" w:right="1114" w:bottom="448" w:left="1075" w:header="720" w:footer="720" w:gutter="0"/>
          <w:cols w:space="708"/>
        </w:sectPr>
      </w:pPr>
    </w:p>
    <w:p w14:paraId="5631BA11" w14:textId="77777777" w:rsidR="00FD16FC" w:rsidRDefault="00763CA5">
      <w:pPr>
        <w:spacing w:before="2" w:line="194" w:lineRule="exact"/>
        <w:ind w:left="72"/>
        <w:textAlignment w:val="baseline"/>
        <w:rPr>
          <w:rFonts w:ascii="Calibri" w:eastAsia="Calibri" w:hAnsi="Calibri"/>
          <w:b/>
          <w:color w:val="2A2858"/>
          <w:sz w:val="16"/>
          <w:lang w:val="nb-NO"/>
        </w:rPr>
      </w:pPr>
      <w:r>
        <w:rPr>
          <w:rFonts w:ascii="Calibri" w:eastAsia="Calibri" w:hAnsi="Calibri"/>
          <w:b/>
          <w:color w:val="2A2858"/>
          <w:sz w:val="16"/>
          <w:lang w:val="nb-NO"/>
        </w:rPr>
        <w:t>Utviklings- og kompetanseetaten Oslo kommune</w:t>
      </w:r>
    </w:p>
    <w:p w14:paraId="5631BA12" w14:textId="77777777" w:rsidR="00FD16FC" w:rsidRDefault="00763CA5">
      <w:pPr>
        <w:spacing w:before="35" w:line="162" w:lineRule="exact"/>
        <w:textAlignment w:val="baseline"/>
        <w:rPr>
          <w:rFonts w:ascii="Calibri" w:eastAsia="Calibri" w:hAnsi="Calibri"/>
          <w:color w:val="2A2858"/>
          <w:spacing w:val="-5"/>
          <w:sz w:val="17"/>
          <w:lang w:val="nb-NO"/>
        </w:rPr>
      </w:pPr>
      <w:r w:rsidRPr="009C66BD">
        <w:rPr>
          <w:lang w:val="nb-NO"/>
        </w:rPr>
        <w:br w:type="column"/>
      </w:r>
      <w:r>
        <w:rPr>
          <w:rFonts w:ascii="Calibri" w:eastAsia="Calibri" w:hAnsi="Calibri"/>
          <w:color w:val="2A2858"/>
          <w:spacing w:val="-5"/>
          <w:sz w:val="17"/>
          <w:lang w:val="nb-NO"/>
        </w:rPr>
        <w:t>Besøksadresse:</w:t>
      </w:r>
    </w:p>
    <w:p w14:paraId="5631BA13" w14:textId="77777777" w:rsidR="00FD16FC" w:rsidRDefault="00763CA5">
      <w:pPr>
        <w:spacing w:before="35" w:line="164" w:lineRule="exact"/>
        <w:textAlignment w:val="baseline"/>
        <w:rPr>
          <w:rFonts w:ascii="Calibri" w:eastAsia="Calibri" w:hAnsi="Calibri"/>
          <w:color w:val="2A2858"/>
          <w:spacing w:val="-4"/>
          <w:sz w:val="17"/>
          <w:lang w:val="nb-NO"/>
        </w:rPr>
      </w:pPr>
      <w:r>
        <w:rPr>
          <w:rFonts w:ascii="Calibri" w:eastAsia="Calibri" w:hAnsi="Calibri"/>
          <w:color w:val="2A2858"/>
          <w:spacing w:val="-4"/>
          <w:sz w:val="17"/>
          <w:lang w:val="nb-NO"/>
        </w:rPr>
        <w:t>Grensesvingen 6, 0663 Oslo</w:t>
      </w:r>
    </w:p>
    <w:p w14:paraId="5631BA14" w14:textId="77777777" w:rsidR="00FD16FC" w:rsidRDefault="00763CA5">
      <w:pPr>
        <w:spacing w:before="33" w:line="162" w:lineRule="exact"/>
        <w:textAlignment w:val="baseline"/>
        <w:rPr>
          <w:rFonts w:ascii="Calibri" w:eastAsia="Calibri" w:hAnsi="Calibri"/>
          <w:color w:val="2A2858"/>
          <w:spacing w:val="-5"/>
          <w:sz w:val="17"/>
          <w:lang w:val="nb-NO"/>
        </w:rPr>
      </w:pPr>
      <w:r>
        <w:rPr>
          <w:rFonts w:ascii="Calibri" w:eastAsia="Calibri" w:hAnsi="Calibri"/>
          <w:color w:val="2A2858"/>
          <w:spacing w:val="-5"/>
          <w:sz w:val="17"/>
          <w:lang w:val="nb-NO"/>
        </w:rPr>
        <w:t>Postadresse:</w:t>
      </w:r>
    </w:p>
    <w:p w14:paraId="5631BA15" w14:textId="77777777" w:rsidR="00FD16FC" w:rsidRDefault="00763CA5">
      <w:pPr>
        <w:spacing w:before="35" w:line="154" w:lineRule="exact"/>
        <w:textAlignment w:val="baseline"/>
        <w:rPr>
          <w:rFonts w:ascii="Calibri" w:eastAsia="Calibri" w:hAnsi="Calibri"/>
          <w:color w:val="2A2858"/>
          <w:spacing w:val="-6"/>
          <w:sz w:val="17"/>
          <w:lang w:val="nb-NO"/>
        </w:rPr>
      </w:pPr>
      <w:r>
        <w:rPr>
          <w:rFonts w:ascii="Calibri" w:eastAsia="Calibri" w:hAnsi="Calibri"/>
          <w:color w:val="2A2858"/>
          <w:spacing w:val="-6"/>
          <w:sz w:val="17"/>
          <w:lang w:val="nb-NO"/>
        </w:rPr>
        <w:t xml:space="preserve">Postboks 6538 Etterstad, 0606 Oslo </w:t>
      </w:r>
    </w:p>
    <w:p w14:paraId="5631BA16" w14:textId="77777777" w:rsidR="00FD16FC" w:rsidRDefault="00763CA5">
      <w:pPr>
        <w:spacing w:before="35" w:line="162" w:lineRule="exact"/>
        <w:textAlignment w:val="baseline"/>
        <w:rPr>
          <w:rFonts w:ascii="Calibri" w:eastAsia="Calibri" w:hAnsi="Calibri"/>
          <w:color w:val="2A2858"/>
          <w:spacing w:val="-4"/>
          <w:sz w:val="17"/>
          <w:lang w:val="nb-NO"/>
        </w:rPr>
      </w:pPr>
      <w:r w:rsidRPr="009C66BD">
        <w:rPr>
          <w:lang w:val="nb-NO"/>
        </w:rPr>
        <w:br w:type="column"/>
      </w:r>
      <w:r>
        <w:rPr>
          <w:rFonts w:ascii="Calibri" w:eastAsia="Calibri" w:hAnsi="Calibri"/>
          <w:color w:val="2A2858"/>
          <w:spacing w:val="-4"/>
          <w:sz w:val="17"/>
          <w:lang w:val="nb-NO"/>
        </w:rPr>
        <w:t>Telefon: 21 80 21 80</w:t>
      </w:r>
    </w:p>
    <w:p w14:paraId="5631BA17" w14:textId="77777777" w:rsidR="00FD16FC" w:rsidRDefault="00000000">
      <w:pPr>
        <w:spacing w:line="194" w:lineRule="exact"/>
        <w:textAlignment w:val="baseline"/>
        <w:rPr>
          <w:rFonts w:ascii="Calibri" w:eastAsia="Calibri" w:hAnsi="Calibri"/>
          <w:color w:val="2A2858"/>
          <w:spacing w:val="-6"/>
          <w:sz w:val="17"/>
          <w:lang w:val="nb-NO"/>
        </w:rPr>
      </w:pPr>
      <w:r>
        <w:pict w14:anchorId="5631BA85">
          <v:shape id="_x0000_s1034" type="#_x0000_t202" style="position:absolute;margin-left:521.8pt;margin-top:799.6pt;width:9.3pt;height:11.55pt;z-index:-251658228;mso-wrap-distance-left:0;mso-wrap-distance-right:0;mso-position-horizontal-relative:page;mso-position-vertical-relative:page" filled="f" stroked="f">
            <v:textbox inset="0,0,0,0">
              <w:txbxContent>
                <w:p w14:paraId="5631BABA" w14:textId="77777777" w:rsidR="00763CA5" w:rsidRDefault="00763CA5"/>
              </w:txbxContent>
            </v:textbox>
            <w10:wrap type="square" anchorx="page" anchory="page"/>
          </v:shape>
        </w:pict>
      </w:r>
      <w:r>
        <w:pict w14:anchorId="5631BA86">
          <v:shape id="_x0000_s1033" type="#_x0000_t202" style="position:absolute;margin-left:521.8pt;margin-top:799.6pt;width:9.3pt;height:9.85pt;z-index:-251658217;mso-wrap-distance-left:0;mso-wrap-distance-right:0;mso-position-horizontal-relative:page;mso-position-vertical-relative:page" filled="f" stroked="f">
            <v:textbox inset="0,0,0,0">
              <w:txbxContent>
                <w:p w14:paraId="5631BA9F" w14:textId="77777777" w:rsidR="00FD16FC" w:rsidRDefault="00763CA5">
                  <w:pPr>
                    <w:spacing w:before="35" w:line="158" w:lineRule="exact"/>
                    <w:textAlignment w:val="baseline"/>
                    <w:rPr>
                      <w:rFonts w:ascii="Calibri" w:eastAsia="Calibri" w:hAnsi="Calibri"/>
                      <w:color w:val="2B569A"/>
                      <w:sz w:val="17"/>
                      <w:lang w:val="nb-NO"/>
                    </w:rPr>
                  </w:pPr>
                  <w:r>
                    <w:rPr>
                      <w:rFonts w:ascii="Calibri" w:eastAsia="Calibri" w:hAnsi="Calibri"/>
                      <w:color w:val="2B569A"/>
                      <w:sz w:val="17"/>
                      <w:lang w:val="nb-NO"/>
                    </w:rPr>
                    <w:t>7</w:t>
                  </w:r>
                </w:p>
              </w:txbxContent>
            </v:textbox>
            <w10:wrap type="square" anchorx="page" anchory="page"/>
          </v:shape>
        </w:pict>
      </w:r>
      <w:r>
        <w:pict w14:anchorId="5631BA87">
          <v:shape id="_x0000_s1032" type="#_x0000_t202" style="position:absolute;margin-left:521.8pt;margin-top:800.4pt;width:6.9pt;height:9.85pt;z-index:-251658227;mso-wrap-distance-left:0;mso-wrap-distance-right:0;mso-position-horizontal-relative:page;mso-position-vertical-relative:page" filled="f" stroked="f">
            <v:textbox inset="0,0,0,0">
              <w:txbxContent>
                <w:p w14:paraId="5631BAA0" w14:textId="77777777" w:rsidR="00FD16FC" w:rsidRDefault="00763CA5">
                  <w:pPr>
                    <w:spacing w:line="197" w:lineRule="exact"/>
                    <w:ind w:left="52"/>
                    <w:textAlignment w:val="baseline"/>
                  </w:pPr>
                  <w:r>
                    <w:rPr>
                      <w:noProof/>
                    </w:rPr>
                    <w:drawing>
                      <wp:inline distT="0" distB="0" distL="0" distR="0" wp14:anchorId="5631BAB1" wp14:editId="5631BAB2">
                        <wp:extent cx="54610" cy="125095"/>
                        <wp:effectExtent l="0" t="0" r="0" b="0"/>
                        <wp:docPr id="15" name="Picture"/>
                        <wp:cNvGraphicFramePr/>
                        <a:graphic xmlns:a="http://schemas.openxmlformats.org/drawingml/2006/main">
                          <a:graphicData uri="http://schemas.openxmlformats.org/drawingml/2006/picture">
                            <pic:pic xmlns:pic="http://schemas.openxmlformats.org/drawingml/2006/picture">
                              <pic:nvPicPr>
                                <pic:cNvPr id="15" name="Picture"/>
                                <pic:cNvPicPr preferRelativeResize="0"/>
                              </pic:nvPicPr>
                              <pic:blipFill>
                                <a:blip r:embed="rId69"/>
                                <a:stretch>
                                  <a:fillRect/>
                                </a:stretch>
                              </pic:blipFill>
                              <pic:spPr>
                                <a:xfrm>
                                  <a:off x="0" y="0"/>
                                  <a:ext cx="54610" cy="125095"/>
                                </a:xfrm>
                                <a:prstGeom prst="rect">
                                  <a:avLst/>
                                </a:prstGeom>
                              </pic:spPr>
                            </pic:pic>
                          </a:graphicData>
                        </a:graphic>
                      </wp:inline>
                    </w:drawing>
                  </w:r>
                </w:p>
              </w:txbxContent>
            </v:textbox>
            <w10:wrap type="square" anchorx="page" anchory="page"/>
          </v:shape>
        </w:pict>
      </w:r>
      <w:hyperlink r:id="rId70">
        <w:r w:rsidR="00763CA5">
          <w:rPr>
            <w:rFonts w:ascii="Calibri" w:eastAsia="Calibri" w:hAnsi="Calibri"/>
            <w:color w:val="0000FF"/>
            <w:spacing w:val="-6"/>
            <w:sz w:val="17"/>
            <w:u w:val="single"/>
            <w:lang w:val="nb-NO"/>
          </w:rPr>
          <w:t>postmottak@uke.oslo.kommune.no</w:t>
        </w:r>
      </w:hyperlink>
      <w:r w:rsidR="00763CA5">
        <w:rPr>
          <w:rFonts w:ascii="Calibri" w:eastAsia="Calibri" w:hAnsi="Calibri"/>
          <w:color w:val="2A2858"/>
          <w:spacing w:val="-6"/>
          <w:sz w:val="17"/>
          <w:lang w:val="nb-NO"/>
        </w:rPr>
        <w:t xml:space="preserve"> Org. Nr.: 971183675 </w:t>
      </w:r>
      <w:hyperlink r:id="rId71">
        <w:r w:rsidR="00763CA5">
          <w:rPr>
            <w:rFonts w:ascii="Calibri" w:eastAsia="Calibri" w:hAnsi="Calibri"/>
            <w:color w:val="0000FF"/>
            <w:spacing w:val="-6"/>
            <w:sz w:val="17"/>
            <w:u w:val="single"/>
            <w:lang w:val="nb-NO"/>
          </w:rPr>
          <w:t>oslo.kommune.no</w:t>
        </w:r>
      </w:hyperlink>
      <w:r w:rsidR="00763CA5">
        <w:rPr>
          <w:rFonts w:ascii="Calibri" w:eastAsia="Calibri" w:hAnsi="Calibri"/>
          <w:color w:val="2A2858"/>
          <w:spacing w:val="-6"/>
          <w:sz w:val="17"/>
          <w:lang w:val="nb-NO"/>
        </w:rPr>
        <w:t xml:space="preserve"> </w:t>
      </w:r>
    </w:p>
    <w:p w14:paraId="5631BA18" w14:textId="77777777" w:rsidR="00FD16FC" w:rsidRPr="009C66BD" w:rsidRDefault="00FD16FC">
      <w:pPr>
        <w:rPr>
          <w:lang w:val="nb-NO"/>
        </w:rPr>
        <w:sectPr w:rsidR="00FD16FC" w:rsidRPr="009C66BD">
          <w:type w:val="continuous"/>
          <w:pgSz w:w="11909" w:h="16838"/>
          <w:pgMar w:top="700" w:right="1861" w:bottom="448" w:left="792" w:header="720" w:footer="720" w:gutter="0"/>
          <w:cols w:num="3" w:space="0" w:equalWidth="0">
            <w:col w:w="2360" w:space="1255"/>
            <w:col w:w="2360" w:space="921"/>
            <w:col w:w="2360" w:space="0"/>
          </w:cols>
        </w:sectPr>
      </w:pPr>
    </w:p>
    <w:p w14:paraId="5631BA19" w14:textId="77777777" w:rsidR="00FD16FC" w:rsidRDefault="00763CA5">
      <w:pPr>
        <w:spacing w:before="6" w:after="654"/>
        <w:ind w:left="8434" w:right="221"/>
        <w:textAlignment w:val="baseline"/>
      </w:pPr>
      <w:r>
        <w:rPr>
          <w:noProof/>
        </w:rPr>
        <w:lastRenderedPageBreak/>
        <w:drawing>
          <wp:inline distT="0" distB="0" distL="0" distR="0" wp14:anchorId="5631BA88" wp14:editId="5631BA89">
            <wp:extent cx="676275" cy="389890"/>
            <wp:effectExtent l="0" t="0" r="0" b="0"/>
            <wp:docPr id="16" name="Picture"/>
            <wp:cNvGraphicFramePr/>
            <a:graphic xmlns:a="http://schemas.openxmlformats.org/drawingml/2006/main">
              <a:graphicData uri="http://schemas.openxmlformats.org/drawingml/2006/picture">
                <pic:pic xmlns:pic="http://schemas.openxmlformats.org/drawingml/2006/picture">
                  <pic:nvPicPr>
                    <pic:cNvPr id="16" name="Picture"/>
                    <pic:cNvPicPr preferRelativeResize="0"/>
                  </pic:nvPicPr>
                  <pic:blipFill>
                    <a:blip r:embed="rId72"/>
                    <a:stretch>
                      <a:fillRect/>
                    </a:stretch>
                  </pic:blipFill>
                  <pic:spPr>
                    <a:xfrm>
                      <a:off x="0" y="0"/>
                      <a:ext cx="676275" cy="389890"/>
                    </a:xfrm>
                    <a:prstGeom prst="rect">
                      <a:avLst/>
                    </a:prstGeom>
                  </pic:spPr>
                </pic:pic>
              </a:graphicData>
            </a:graphic>
          </wp:inline>
        </w:drawing>
      </w:r>
    </w:p>
    <w:p w14:paraId="5631BA1A" w14:textId="77777777" w:rsidR="00FD16FC" w:rsidRDefault="00763CA5">
      <w:pPr>
        <w:spacing w:before="27" w:after="302" w:line="188" w:lineRule="exact"/>
        <w:ind w:left="216"/>
        <w:textAlignment w:val="baseline"/>
        <w:rPr>
          <w:rFonts w:ascii="Calibri" w:eastAsia="Calibri" w:hAnsi="Calibri"/>
          <w:color w:val="006FC0"/>
          <w:spacing w:val="-3"/>
          <w:sz w:val="19"/>
          <w:lang w:val="nb-NO"/>
        </w:rPr>
      </w:pPr>
      <w:r>
        <w:rPr>
          <w:rFonts w:ascii="Calibri" w:eastAsia="Calibri" w:hAnsi="Calibri"/>
          <w:color w:val="006FC0"/>
          <w:spacing w:val="-3"/>
          <w:sz w:val="19"/>
          <w:lang w:val="nb-NO"/>
        </w:rPr>
        <w:t>Utdrag fra egenrapporteringsskjema for krav til aktsomhetsvurderinger for ansvarlig næringsliv:</w:t>
      </w:r>
    </w:p>
    <w:tbl>
      <w:tblPr>
        <w:tblW w:w="0" w:type="auto"/>
        <w:tblInd w:w="221" w:type="dxa"/>
        <w:tblLayout w:type="fixed"/>
        <w:tblCellMar>
          <w:left w:w="0" w:type="dxa"/>
          <w:right w:w="0" w:type="dxa"/>
        </w:tblCellMar>
        <w:tblLook w:val="0000" w:firstRow="0" w:lastRow="0" w:firstColumn="0" w:lastColumn="0" w:noHBand="0" w:noVBand="0"/>
      </w:tblPr>
      <w:tblGrid>
        <w:gridCol w:w="480"/>
        <w:gridCol w:w="4200"/>
        <w:gridCol w:w="2938"/>
        <w:gridCol w:w="1656"/>
      </w:tblGrid>
      <w:tr w:rsidR="00FD16FC" w:rsidRPr="0068758F" w14:paraId="5631BA1C" w14:textId="77777777">
        <w:trPr>
          <w:trHeight w:hRule="exact" w:val="1018"/>
        </w:trPr>
        <w:tc>
          <w:tcPr>
            <w:tcW w:w="9274" w:type="dxa"/>
            <w:gridSpan w:val="4"/>
            <w:tcBorders>
              <w:top w:val="single" w:sz="5" w:space="0" w:color="000000"/>
              <w:left w:val="single" w:sz="5" w:space="0" w:color="000000"/>
              <w:bottom w:val="single" w:sz="5" w:space="0" w:color="000000"/>
              <w:right w:val="single" w:sz="5" w:space="0" w:color="000000"/>
            </w:tcBorders>
            <w:shd w:val="clear" w:color="E1F9FF" w:fill="E1F9FF"/>
          </w:tcPr>
          <w:p w14:paraId="5631BA1B" w14:textId="77777777" w:rsidR="00FD16FC" w:rsidRDefault="00763CA5">
            <w:pPr>
              <w:spacing w:after="307" w:line="233" w:lineRule="exact"/>
              <w:ind w:left="108" w:right="360"/>
              <w:textAlignment w:val="baseline"/>
              <w:rPr>
                <w:rFonts w:ascii="Calibri" w:eastAsia="Calibri" w:hAnsi="Calibri"/>
                <w:color w:val="000000"/>
                <w:spacing w:val="-4"/>
                <w:sz w:val="19"/>
                <w:lang w:val="nb-NO"/>
              </w:rPr>
            </w:pPr>
            <w:r>
              <w:rPr>
                <w:rFonts w:ascii="Calibri" w:eastAsia="Calibri" w:hAnsi="Calibri"/>
                <w:color w:val="000000"/>
                <w:spacing w:val="-4"/>
                <w:sz w:val="19"/>
                <w:lang w:val="nb-NO"/>
              </w:rPr>
              <w:t xml:space="preserve">Kartlegge og vurdere faktiske og </w:t>
            </w:r>
            <w:proofErr w:type="gramStart"/>
            <w:r>
              <w:rPr>
                <w:rFonts w:ascii="Calibri" w:eastAsia="Calibri" w:hAnsi="Calibri"/>
                <w:color w:val="000000"/>
                <w:spacing w:val="-4"/>
                <w:sz w:val="19"/>
                <w:lang w:val="nb-NO"/>
              </w:rPr>
              <w:t>potensielle</w:t>
            </w:r>
            <w:proofErr w:type="gramEnd"/>
            <w:r>
              <w:rPr>
                <w:rFonts w:ascii="Calibri" w:eastAsia="Calibri" w:hAnsi="Calibri"/>
                <w:color w:val="000000"/>
                <w:spacing w:val="-4"/>
                <w:sz w:val="19"/>
                <w:lang w:val="nb-NO"/>
              </w:rPr>
              <w:t xml:space="preserve"> negative konsekvenser for mennesker, samfunn og miljø som leverandøren enten har forårsaket eller bidratt til, eller som er direkte knyttet til leverandørens forretningsvirksomhet, produkter eller tjenester gjennom leverandørkjeder eller forretningspartnere</w:t>
            </w:r>
          </w:p>
        </w:tc>
      </w:tr>
      <w:tr w:rsidR="00FD16FC" w:rsidRPr="00EE2A28" w14:paraId="5631BA22" w14:textId="77777777">
        <w:trPr>
          <w:trHeight w:hRule="exact" w:val="1310"/>
        </w:trPr>
        <w:tc>
          <w:tcPr>
            <w:tcW w:w="480" w:type="dxa"/>
            <w:tcBorders>
              <w:top w:val="single" w:sz="5" w:space="0" w:color="000000"/>
              <w:left w:val="single" w:sz="5" w:space="0" w:color="000000"/>
              <w:bottom w:val="single" w:sz="5" w:space="0" w:color="000000"/>
              <w:right w:val="single" w:sz="5" w:space="0" w:color="000000"/>
            </w:tcBorders>
          </w:tcPr>
          <w:p w14:paraId="5631BA1D" w14:textId="77777777" w:rsidR="00FD16FC" w:rsidRDefault="00763CA5">
            <w:pPr>
              <w:spacing w:after="1085" w:line="187" w:lineRule="exact"/>
              <w:ind w:left="115"/>
              <w:textAlignment w:val="baseline"/>
              <w:rPr>
                <w:rFonts w:ascii="Calibri" w:eastAsia="Calibri" w:hAnsi="Calibri"/>
                <w:color w:val="000000"/>
                <w:sz w:val="19"/>
                <w:lang w:val="nb-NO"/>
              </w:rPr>
            </w:pPr>
            <w:r>
              <w:rPr>
                <w:rFonts w:ascii="Calibri" w:eastAsia="Calibri" w:hAnsi="Calibri"/>
                <w:color w:val="000000"/>
                <w:sz w:val="19"/>
                <w:lang w:val="nb-NO"/>
              </w:rPr>
              <w:t>11</w:t>
            </w:r>
          </w:p>
        </w:tc>
        <w:tc>
          <w:tcPr>
            <w:tcW w:w="4200" w:type="dxa"/>
            <w:tcBorders>
              <w:top w:val="single" w:sz="5" w:space="0" w:color="000000"/>
              <w:left w:val="single" w:sz="5" w:space="0" w:color="000000"/>
              <w:bottom w:val="single" w:sz="5" w:space="0" w:color="000000"/>
              <w:right w:val="single" w:sz="5" w:space="0" w:color="000000"/>
            </w:tcBorders>
          </w:tcPr>
          <w:p w14:paraId="5631BA1E" w14:textId="77777777" w:rsidR="00FD16FC" w:rsidRDefault="00763CA5">
            <w:pPr>
              <w:spacing w:line="227" w:lineRule="exact"/>
              <w:ind w:left="144" w:right="144"/>
              <w:jc w:val="both"/>
              <w:textAlignment w:val="baseline"/>
              <w:rPr>
                <w:rFonts w:ascii="Calibri" w:eastAsia="Calibri" w:hAnsi="Calibri"/>
                <w:color w:val="000000"/>
                <w:spacing w:val="-4"/>
                <w:sz w:val="19"/>
                <w:lang w:val="nb-NO"/>
              </w:rPr>
            </w:pPr>
            <w:r>
              <w:rPr>
                <w:rFonts w:ascii="Calibri" w:eastAsia="Calibri" w:hAnsi="Calibri"/>
                <w:color w:val="000000"/>
                <w:spacing w:val="-4"/>
                <w:sz w:val="19"/>
                <w:lang w:val="nb-NO"/>
              </w:rPr>
              <w:t>Har dere oversikt over land der hovedkomponenter til varene på avtalen tilvirkes?</w:t>
            </w:r>
          </w:p>
          <w:p w14:paraId="5631BA1F" w14:textId="77777777" w:rsidR="00FD16FC" w:rsidRDefault="00763CA5">
            <w:pPr>
              <w:spacing w:before="336" w:after="322" w:line="187" w:lineRule="exact"/>
              <w:ind w:left="144"/>
              <w:textAlignment w:val="baseline"/>
              <w:rPr>
                <w:rFonts w:ascii="Calibri" w:eastAsia="Calibri" w:hAnsi="Calibri"/>
                <w:color w:val="000000"/>
                <w:sz w:val="19"/>
                <w:lang w:val="nb-NO"/>
              </w:rPr>
            </w:pPr>
            <w:r>
              <w:rPr>
                <w:rFonts w:ascii="Calibri" w:eastAsia="Calibri" w:hAnsi="Calibri"/>
                <w:color w:val="000000"/>
                <w:sz w:val="19"/>
                <w:lang w:val="nb-NO"/>
              </w:rPr>
              <w:t>Beskriv kort.</w:t>
            </w:r>
          </w:p>
        </w:tc>
        <w:tc>
          <w:tcPr>
            <w:tcW w:w="2938" w:type="dxa"/>
            <w:tcBorders>
              <w:top w:val="single" w:sz="5" w:space="0" w:color="000000"/>
              <w:left w:val="single" w:sz="5" w:space="0" w:color="000000"/>
              <w:bottom w:val="single" w:sz="5" w:space="0" w:color="000000"/>
              <w:right w:val="single" w:sz="5" w:space="0" w:color="000000"/>
            </w:tcBorders>
          </w:tcPr>
          <w:p w14:paraId="5631BA20" w14:textId="77777777" w:rsidR="00FD16FC" w:rsidRDefault="00763CA5">
            <w:pPr>
              <w:tabs>
                <w:tab w:val="left" w:pos="648"/>
                <w:tab w:val="left" w:pos="1296"/>
              </w:tabs>
              <w:spacing w:before="263" w:after="833" w:line="204" w:lineRule="exact"/>
              <w:ind w:left="110"/>
              <w:textAlignment w:val="baseline"/>
              <w:rPr>
                <w:rFonts w:ascii="Lucida Console" w:eastAsia="Lucida Console" w:hAnsi="Lucida Console"/>
                <w:color w:val="000000"/>
                <w:sz w:val="17"/>
                <w:lang w:val="nb-NO"/>
              </w:rPr>
            </w:pPr>
            <w:r>
              <w:rPr>
                <w:rFonts w:ascii="Lucida Console" w:eastAsia="Lucida Console" w:hAnsi="Lucida Console"/>
                <w:color w:val="000000"/>
                <w:sz w:val="17"/>
                <w:lang w:val="nb-NO"/>
              </w:rPr>
              <w:t xml:space="preserve">fl </w:t>
            </w:r>
            <w:r>
              <w:rPr>
                <w:rFonts w:ascii="Calibri" w:eastAsia="Calibri" w:hAnsi="Calibri"/>
                <w:color w:val="000000"/>
                <w:sz w:val="19"/>
                <w:lang w:val="nb-NO"/>
              </w:rPr>
              <w:t>Ja</w:t>
            </w:r>
            <w:r>
              <w:rPr>
                <w:rFonts w:ascii="Calibri" w:eastAsia="Calibri" w:hAnsi="Calibri"/>
                <w:color w:val="000000"/>
                <w:sz w:val="19"/>
                <w:lang w:val="nb-NO"/>
              </w:rPr>
              <w:tab/>
            </w:r>
            <w:r>
              <w:rPr>
                <w:rFonts w:ascii="Lucida Console" w:eastAsia="Lucida Console" w:hAnsi="Lucida Console"/>
                <w:color w:val="000000"/>
                <w:sz w:val="17"/>
                <w:lang w:val="nb-NO"/>
              </w:rPr>
              <w:t xml:space="preserve">fl </w:t>
            </w:r>
            <w:r>
              <w:rPr>
                <w:rFonts w:ascii="Calibri" w:eastAsia="Calibri" w:hAnsi="Calibri"/>
                <w:color w:val="000000"/>
                <w:sz w:val="19"/>
                <w:lang w:val="nb-NO"/>
              </w:rPr>
              <w:t>Nei</w:t>
            </w:r>
            <w:r>
              <w:rPr>
                <w:rFonts w:ascii="Calibri" w:eastAsia="Calibri" w:hAnsi="Calibri"/>
                <w:color w:val="000000"/>
                <w:sz w:val="19"/>
                <w:lang w:val="nb-NO"/>
              </w:rPr>
              <w:tab/>
            </w:r>
            <w:r>
              <w:rPr>
                <w:rFonts w:ascii="Lucida Console" w:eastAsia="Lucida Console" w:hAnsi="Lucida Console"/>
                <w:color w:val="000000"/>
                <w:sz w:val="17"/>
                <w:lang w:val="nb-NO"/>
              </w:rPr>
              <w:t xml:space="preserve">fl </w:t>
            </w:r>
            <w:r>
              <w:rPr>
                <w:rFonts w:ascii="Calibri" w:eastAsia="Calibri" w:hAnsi="Calibri"/>
                <w:color w:val="000000"/>
                <w:sz w:val="19"/>
                <w:lang w:val="nb-NO"/>
              </w:rPr>
              <w:t>Delvis</w:t>
            </w:r>
          </w:p>
        </w:tc>
        <w:tc>
          <w:tcPr>
            <w:tcW w:w="1656" w:type="dxa"/>
            <w:tcBorders>
              <w:top w:val="single" w:sz="5" w:space="0" w:color="000000"/>
              <w:left w:val="single" w:sz="5" w:space="0" w:color="000000"/>
              <w:bottom w:val="single" w:sz="5" w:space="0" w:color="000000"/>
              <w:right w:val="single" w:sz="5" w:space="0" w:color="000000"/>
            </w:tcBorders>
          </w:tcPr>
          <w:p w14:paraId="5631BA21" w14:textId="77777777" w:rsidR="00FD16FC" w:rsidRDefault="00763CA5">
            <w:pPr>
              <w:textAlignment w:val="baseline"/>
              <w:rPr>
                <w:rFonts w:ascii="Calibri" w:eastAsia="Calibri" w:hAnsi="Calibri"/>
                <w:color w:val="000000"/>
                <w:sz w:val="24"/>
                <w:lang w:val="nb-NO"/>
              </w:rPr>
            </w:pPr>
            <w:r>
              <w:rPr>
                <w:rFonts w:ascii="Calibri" w:eastAsia="Calibri" w:hAnsi="Calibri"/>
                <w:color w:val="000000"/>
                <w:sz w:val="24"/>
                <w:lang w:val="nb-NO"/>
              </w:rPr>
              <w:t xml:space="preserve"> </w:t>
            </w:r>
          </w:p>
        </w:tc>
      </w:tr>
      <w:tr w:rsidR="00FD16FC" w:rsidRPr="00EE2A28" w14:paraId="5631BA28" w14:textId="77777777">
        <w:trPr>
          <w:trHeight w:hRule="exact" w:val="1536"/>
        </w:trPr>
        <w:tc>
          <w:tcPr>
            <w:tcW w:w="480" w:type="dxa"/>
            <w:tcBorders>
              <w:top w:val="single" w:sz="5" w:space="0" w:color="000000"/>
              <w:left w:val="single" w:sz="5" w:space="0" w:color="000000"/>
              <w:bottom w:val="single" w:sz="5" w:space="0" w:color="000000"/>
              <w:right w:val="single" w:sz="5" w:space="0" w:color="000000"/>
            </w:tcBorders>
          </w:tcPr>
          <w:p w14:paraId="5631BA23" w14:textId="77777777" w:rsidR="00FD16FC" w:rsidRDefault="00763CA5">
            <w:pPr>
              <w:spacing w:after="1320" w:line="187" w:lineRule="exact"/>
              <w:ind w:left="115"/>
              <w:textAlignment w:val="baseline"/>
              <w:rPr>
                <w:rFonts w:ascii="Calibri" w:eastAsia="Calibri" w:hAnsi="Calibri"/>
                <w:color w:val="000000"/>
                <w:sz w:val="19"/>
                <w:lang w:val="nb-NO"/>
              </w:rPr>
            </w:pPr>
            <w:r>
              <w:rPr>
                <w:rFonts w:ascii="Calibri" w:eastAsia="Calibri" w:hAnsi="Calibri"/>
                <w:color w:val="000000"/>
                <w:sz w:val="19"/>
                <w:lang w:val="nb-NO"/>
              </w:rPr>
              <w:t>12</w:t>
            </w:r>
          </w:p>
        </w:tc>
        <w:tc>
          <w:tcPr>
            <w:tcW w:w="4200" w:type="dxa"/>
            <w:tcBorders>
              <w:top w:val="single" w:sz="5" w:space="0" w:color="000000"/>
              <w:left w:val="single" w:sz="5" w:space="0" w:color="000000"/>
              <w:bottom w:val="single" w:sz="5" w:space="0" w:color="000000"/>
              <w:right w:val="single" w:sz="5" w:space="0" w:color="000000"/>
            </w:tcBorders>
          </w:tcPr>
          <w:p w14:paraId="5631BA24" w14:textId="77777777" w:rsidR="00FD16FC" w:rsidRDefault="00763CA5">
            <w:pPr>
              <w:spacing w:line="225" w:lineRule="exact"/>
              <w:ind w:left="144" w:right="612"/>
              <w:textAlignment w:val="baseline"/>
              <w:rPr>
                <w:rFonts w:ascii="Calibri" w:eastAsia="Calibri" w:hAnsi="Calibri"/>
                <w:color w:val="000000"/>
                <w:spacing w:val="-4"/>
                <w:sz w:val="19"/>
                <w:lang w:val="nb-NO"/>
              </w:rPr>
            </w:pPr>
            <w:r>
              <w:rPr>
                <w:rFonts w:ascii="Calibri" w:eastAsia="Calibri" w:hAnsi="Calibri"/>
                <w:color w:val="000000"/>
                <w:spacing w:val="-4"/>
                <w:sz w:val="19"/>
                <w:lang w:val="nb-NO"/>
              </w:rPr>
              <w:t>Har dere oversikt over hele leverandørkjeden til varene på denne avtalen?</w:t>
            </w:r>
          </w:p>
          <w:p w14:paraId="5631BA25" w14:textId="77777777" w:rsidR="00FD16FC" w:rsidRDefault="00763CA5">
            <w:pPr>
              <w:spacing w:before="287" w:after="312" w:line="240" w:lineRule="exact"/>
              <w:ind w:left="144" w:right="144"/>
              <w:jc w:val="both"/>
              <w:textAlignment w:val="baseline"/>
              <w:rPr>
                <w:rFonts w:ascii="Calibri" w:eastAsia="Calibri" w:hAnsi="Calibri"/>
                <w:color w:val="000000"/>
                <w:sz w:val="19"/>
                <w:lang w:val="nb-NO"/>
              </w:rPr>
            </w:pPr>
            <w:r>
              <w:rPr>
                <w:rFonts w:ascii="Calibri" w:eastAsia="Calibri" w:hAnsi="Calibri"/>
                <w:color w:val="000000"/>
                <w:sz w:val="19"/>
                <w:lang w:val="nb-NO"/>
              </w:rPr>
              <w:t>Angi prosentandel av varene dere har oversikt over og beskriv kort.</w:t>
            </w:r>
          </w:p>
        </w:tc>
        <w:tc>
          <w:tcPr>
            <w:tcW w:w="2938" w:type="dxa"/>
            <w:tcBorders>
              <w:top w:val="single" w:sz="5" w:space="0" w:color="000000"/>
              <w:left w:val="single" w:sz="5" w:space="0" w:color="000000"/>
              <w:bottom w:val="single" w:sz="5" w:space="0" w:color="000000"/>
              <w:right w:val="single" w:sz="5" w:space="0" w:color="000000"/>
            </w:tcBorders>
          </w:tcPr>
          <w:p w14:paraId="5631BA26" w14:textId="77777777" w:rsidR="00FD16FC" w:rsidRDefault="00763CA5">
            <w:pPr>
              <w:tabs>
                <w:tab w:val="left" w:pos="648"/>
                <w:tab w:val="left" w:pos="1296"/>
              </w:tabs>
              <w:spacing w:before="264" w:after="1062" w:line="204" w:lineRule="exact"/>
              <w:ind w:left="110"/>
              <w:textAlignment w:val="baseline"/>
              <w:rPr>
                <w:rFonts w:ascii="Lucida Console" w:eastAsia="Lucida Console" w:hAnsi="Lucida Console"/>
                <w:color w:val="000000"/>
                <w:sz w:val="17"/>
                <w:lang w:val="nb-NO"/>
              </w:rPr>
            </w:pPr>
            <w:r>
              <w:rPr>
                <w:rFonts w:ascii="Lucida Console" w:eastAsia="Lucida Console" w:hAnsi="Lucida Console"/>
                <w:color w:val="000000"/>
                <w:sz w:val="17"/>
                <w:lang w:val="nb-NO"/>
              </w:rPr>
              <w:t xml:space="preserve">fl </w:t>
            </w:r>
            <w:r>
              <w:rPr>
                <w:rFonts w:ascii="Calibri" w:eastAsia="Calibri" w:hAnsi="Calibri"/>
                <w:color w:val="000000"/>
                <w:sz w:val="19"/>
                <w:lang w:val="nb-NO"/>
              </w:rPr>
              <w:t>Ja</w:t>
            </w:r>
            <w:r>
              <w:rPr>
                <w:rFonts w:ascii="Calibri" w:eastAsia="Calibri" w:hAnsi="Calibri"/>
                <w:color w:val="000000"/>
                <w:sz w:val="19"/>
                <w:lang w:val="nb-NO"/>
              </w:rPr>
              <w:tab/>
            </w:r>
            <w:r>
              <w:rPr>
                <w:rFonts w:ascii="Lucida Console" w:eastAsia="Lucida Console" w:hAnsi="Lucida Console"/>
                <w:color w:val="000000"/>
                <w:sz w:val="17"/>
                <w:lang w:val="nb-NO"/>
              </w:rPr>
              <w:t xml:space="preserve">fl </w:t>
            </w:r>
            <w:r>
              <w:rPr>
                <w:rFonts w:ascii="Calibri" w:eastAsia="Calibri" w:hAnsi="Calibri"/>
                <w:color w:val="000000"/>
                <w:sz w:val="19"/>
                <w:lang w:val="nb-NO"/>
              </w:rPr>
              <w:t>Nei</w:t>
            </w:r>
            <w:r>
              <w:rPr>
                <w:rFonts w:ascii="Calibri" w:eastAsia="Calibri" w:hAnsi="Calibri"/>
                <w:color w:val="000000"/>
                <w:sz w:val="19"/>
                <w:lang w:val="nb-NO"/>
              </w:rPr>
              <w:tab/>
            </w:r>
            <w:r>
              <w:rPr>
                <w:rFonts w:ascii="Lucida Console" w:eastAsia="Lucida Console" w:hAnsi="Lucida Console"/>
                <w:color w:val="000000"/>
                <w:sz w:val="17"/>
                <w:lang w:val="nb-NO"/>
              </w:rPr>
              <w:t xml:space="preserve">fl </w:t>
            </w:r>
            <w:r>
              <w:rPr>
                <w:rFonts w:ascii="Calibri" w:eastAsia="Calibri" w:hAnsi="Calibri"/>
                <w:color w:val="000000"/>
                <w:sz w:val="19"/>
                <w:lang w:val="nb-NO"/>
              </w:rPr>
              <w:t>Delvis</w:t>
            </w:r>
          </w:p>
        </w:tc>
        <w:tc>
          <w:tcPr>
            <w:tcW w:w="1656" w:type="dxa"/>
            <w:tcBorders>
              <w:top w:val="single" w:sz="5" w:space="0" w:color="000000"/>
              <w:left w:val="single" w:sz="5" w:space="0" w:color="000000"/>
              <w:bottom w:val="single" w:sz="5" w:space="0" w:color="000000"/>
              <w:right w:val="single" w:sz="5" w:space="0" w:color="000000"/>
            </w:tcBorders>
          </w:tcPr>
          <w:p w14:paraId="5631BA27" w14:textId="77777777" w:rsidR="00FD16FC" w:rsidRDefault="00763CA5">
            <w:pPr>
              <w:textAlignment w:val="baseline"/>
              <w:rPr>
                <w:rFonts w:ascii="Calibri" w:eastAsia="Calibri" w:hAnsi="Calibri"/>
                <w:color w:val="000000"/>
                <w:sz w:val="24"/>
                <w:lang w:val="nb-NO"/>
              </w:rPr>
            </w:pPr>
            <w:r>
              <w:rPr>
                <w:rFonts w:ascii="Calibri" w:eastAsia="Calibri" w:hAnsi="Calibri"/>
                <w:color w:val="000000"/>
                <w:sz w:val="24"/>
                <w:lang w:val="nb-NO"/>
              </w:rPr>
              <w:t xml:space="preserve"> </w:t>
            </w:r>
          </w:p>
        </w:tc>
      </w:tr>
      <w:tr w:rsidR="00FD16FC" w:rsidRPr="00EE2A28" w14:paraId="5631BA2F" w14:textId="77777777">
        <w:trPr>
          <w:trHeight w:hRule="exact" w:val="2544"/>
        </w:trPr>
        <w:tc>
          <w:tcPr>
            <w:tcW w:w="480" w:type="dxa"/>
            <w:tcBorders>
              <w:top w:val="single" w:sz="5" w:space="0" w:color="000000"/>
              <w:left w:val="single" w:sz="5" w:space="0" w:color="000000"/>
              <w:bottom w:val="single" w:sz="5" w:space="0" w:color="000000"/>
              <w:right w:val="single" w:sz="5" w:space="0" w:color="000000"/>
            </w:tcBorders>
          </w:tcPr>
          <w:p w14:paraId="5631BA29" w14:textId="77777777" w:rsidR="00FD16FC" w:rsidRDefault="00763CA5">
            <w:pPr>
              <w:spacing w:after="2333" w:line="187" w:lineRule="exact"/>
              <w:ind w:left="115"/>
              <w:textAlignment w:val="baseline"/>
              <w:rPr>
                <w:rFonts w:ascii="Calibri" w:eastAsia="Calibri" w:hAnsi="Calibri"/>
                <w:color w:val="000000"/>
                <w:sz w:val="19"/>
                <w:lang w:val="nb-NO"/>
              </w:rPr>
            </w:pPr>
            <w:r>
              <w:rPr>
                <w:rFonts w:ascii="Calibri" w:eastAsia="Calibri" w:hAnsi="Calibri"/>
                <w:color w:val="000000"/>
                <w:sz w:val="19"/>
                <w:lang w:val="nb-NO"/>
              </w:rPr>
              <w:t>13</w:t>
            </w:r>
          </w:p>
        </w:tc>
        <w:tc>
          <w:tcPr>
            <w:tcW w:w="4200" w:type="dxa"/>
            <w:tcBorders>
              <w:top w:val="single" w:sz="5" w:space="0" w:color="000000"/>
              <w:left w:val="single" w:sz="5" w:space="0" w:color="000000"/>
              <w:bottom w:val="single" w:sz="5" w:space="0" w:color="000000"/>
              <w:right w:val="single" w:sz="5" w:space="0" w:color="000000"/>
            </w:tcBorders>
          </w:tcPr>
          <w:p w14:paraId="5631BA2A" w14:textId="77777777" w:rsidR="00FD16FC" w:rsidRDefault="00763CA5">
            <w:pPr>
              <w:spacing w:line="228" w:lineRule="exact"/>
              <w:ind w:left="144" w:right="432"/>
              <w:textAlignment w:val="baseline"/>
              <w:rPr>
                <w:rFonts w:ascii="Calibri" w:eastAsia="Calibri" w:hAnsi="Calibri"/>
                <w:color w:val="000000"/>
                <w:sz w:val="19"/>
                <w:lang w:val="nb-NO"/>
              </w:rPr>
            </w:pPr>
            <w:r>
              <w:rPr>
                <w:rFonts w:ascii="Calibri" w:eastAsia="Calibri" w:hAnsi="Calibri"/>
                <w:color w:val="000000"/>
                <w:sz w:val="19"/>
                <w:lang w:val="nb-NO"/>
              </w:rPr>
              <w:t>Beskriv hva dere anser som mest alvorlig risiko for mennesker, samfunn og miljø.</w:t>
            </w:r>
          </w:p>
          <w:p w14:paraId="5631BA2B" w14:textId="77777777" w:rsidR="00FD16FC" w:rsidRDefault="00763CA5">
            <w:pPr>
              <w:spacing w:before="283" w:line="240" w:lineRule="exact"/>
              <w:ind w:left="144" w:right="144"/>
              <w:textAlignment w:val="baseline"/>
              <w:rPr>
                <w:rFonts w:ascii="Calibri" w:eastAsia="Calibri" w:hAnsi="Calibri"/>
                <w:color w:val="000000"/>
                <w:spacing w:val="-5"/>
                <w:sz w:val="19"/>
                <w:lang w:val="nb-NO"/>
              </w:rPr>
            </w:pPr>
            <w:r>
              <w:rPr>
                <w:rFonts w:ascii="Calibri" w:eastAsia="Calibri" w:hAnsi="Calibri"/>
                <w:color w:val="000000"/>
                <w:spacing w:val="-5"/>
                <w:sz w:val="19"/>
                <w:lang w:val="nb-NO"/>
              </w:rPr>
              <w:t>Hva er de største risikoene for negative konsekvenser ut fra virksomheten deres (f.eks. tvangsarbeid ved bruk av migranter, HMS, miljøødeleggelser)?</w:t>
            </w:r>
          </w:p>
          <w:p w14:paraId="5631BA2C" w14:textId="77777777" w:rsidR="00FD16FC" w:rsidRDefault="00763CA5">
            <w:pPr>
              <w:spacing w:before="283" w:after="321" w:line="240" w:lineRule="exact"/>
              <w:ind w:left="144" w:right="144"/>
              <w:textAlignment w:val="baseline"/>
              <w:rPr>
                <w:rFonts w:ascii="Calibri" w:eastAsia="Calibri" w:hAnsi="Calibri"/>
                <w:color w:val="000000"/>
                <w:sz w:val="19"/>
                <w:lang w:val="nb-NO"/>
              </w:rPr>
            </w:pPr>
            <w:r>
              <w:rPr>
                <w:rFonts w:ascii="Calibri" w:eastAsia="Calibri" w:hAnsi="Calibri"/>
                <w:color w:val="000000"/>
                <w:sz w:val="19"/>
                <w:lang w:val="nb-NO"/>
              </w:rPr>
              <w:t>Hvilke produkter og/eller tjenester på denne kontrakt gjelder det?</w:t>
            </w:r>
          </w:p>
        </w:tc>
        <w:tc>
          <w:tcPr>
            <w:tcW w:w="2938" w:type="dxa"/>
            <w:tcBorders>
              <w:top w:val="single" w:sz="5" w:space="0" w:color="000000"/>
              <w:left w:val="single" w:sz="5" w:space="0" w:color="000000"/>
              <w:bottom w:val="single" w:sz="5" w:space="0" w:color="000000"/>
              <w:right w:val="single" w:sz="5" w:space="0" w:color="000000"/>
            </w:tcBorders>
          </w:tcPr>
          <w:p w14:paraId="5631BA2D" w14:textId="77777777" w:rsidR="00FD16FC" w:rsidRDefault="00763CA5">
            <w:pPr>
              <w:spacing w:after="2333" w:line="187" w:lineRule="exact"/>
              <w:ind w:left="110"/>
              <w:textAlignment w:val="baseline"/>
              <w:rPr>
                <w:rFonts w:ascii="Calibri" w:eastAsia="Calibri" w:hAnsi="Calibri"/>
                <w:color w:val="000000"/>
                <w:sz w:val="19"/>
                <w:lang w:val="nb-NO"/>
              </w:rPr>
            </w:pPr>
            <w:r>
              <w:rPr>
                <w:rFonts w:ascii="Calibri" w:eastAsia="Calibri" w:hAnsi="Calibri"/>
                <w:color w:val="000000"/>
                <w:sz w:val="19"/>
                <w:lang w:val="nb-NO"/>
              </w:rPr>
              <w:t>Nevn de tre største risikoene:</w:t>
            </w:r>
          </w:p>
        </w:tc>
        <w:tc>
          <w:tcPr>
            <w:tcW w:w="1656" w:type="dxa"/>
            <w:tcBorders>
              <w:top w:val="single" w:sz="5" w:space="0" w:color="000000"/>
              <w:left w:val="single" w:sz="5" w:space="0" w:color="000000"/>
              <w:bottom w:val="single" w:sz="5" w:space="0" w:color="000000"/>
              <w:right w:val="single" w:sz="5" w:space="0" w:color="000000"/>
            </w:tcBorders>
          </w:tcPr>
          <w:p w14:paraId="5631BA2E" w14:textId="77777777" w:rsidR="00FD16FC" w:rsidRDefault="00763CA5">
            <w:pPr>
              <w:textAlignment w:val="baseline"/>
              <w:rPr>
                <w:rFonts w:ascii="Calibri" w:eastAsia="Calibri" w:hAnsi="Calibri"/>
                <w:color w:val="000000"/>
                <w:sz w:val="24"/>
                <w:lang w:val="nb-NO"/>
              </w:rPr>
            </w:pPr>
            <w:r>
              <w:rPr>
                <w:rFonts w:ascii="Calibri" w:eastAsia="Calibri" w:hAnsi="Calibri"/>
                <w:color w:val="000000"/>
                <w:sz w:val="24"/>
                <w:lang w:val="nb-NO"/>
              </w:rPr>
              <w:t xml:space="preserve"> </w:t>
            </w:r>
          </w:p>
        </w:tc>
      </w:tr>
      <w:tr w:rsidR="00FD16FC" w14:paraId="5631BA35" w14:textId="77777777">
        <w:trPr>
          <w:trHeight w:hRule="exact" w:val="1776"/>
        </w:trPr>
        <w:tc>
          <w:tcPr>
            <w:tcW w:w="480" w:type="dxa"/>
            <w:tcBorders>
              <w:top w:val="single" w:sz="5" w:space="0" w:color="000000"/>
              <w:left w:val="single" w:sz="5" w:space="0" w:color="000000"/>
              <w:bottom w:val="single" w:sz="5" w:space="0" w:color="000000"/>
              <w:right w:val="single" w:sz="5" w:space="0" w:color="000000"/>
            </w:tcBorders>
          </w:tcPr>
          <w:p w14:paraId="5631BA30" w14:textId="77777777" w:rsidR="00FD16FC" w:rsidRDefault="00763CA5">
            <w:pPr>
              <w:spacing w:after="1560" w:line="187" w:lineRule="exact"/>
              <w:ind w:left="115"/>
              <w:textAlignment w:val="baseline"/>
              <w:rPr>
                <w:rFonts w:ascii="Calibri" w:eastAsia="Calibri" w:hAnsi="Calibri"/>
                <w:color w:val="000000"/>
                <w:sz w:val="19"/>
                <w:lang w:val="nb-NO"/>
              </w:rPr>
            </w:pPr>
            <w:r>
              <w:rPr>
                <w:rFonts w:ascii="Calibri" w:eastAsia="Calibri" w:hAnsi="Calibri"/>
                <w:color w:val="000000"/>
                <w:sz w:val="19"/>
                <w:lang w:val="nb-NO"/>
              </w:rPr>
              <w:t>14</w:t>
            </w:r>
          </w:p>
        </w:tc>
        <w:tc>
          <w:tcPr>
            <w:tcW w:w="4200" w:type="dxa"/>
            <w:tcBorders>
              <w:top w:val="single" w:sz="5" w:space="0" w:color="000000"/>
              <w:left w:val="single" w:sz="5" w:space="0" w:color="000000"/>
              <w:bottom w:val="single" w:sz="5" w:space="0" w:color="000000"/>
              <w:right w:val="single" w:sz="5" w:space="0" w:color="000000"/>
            </w:tcBorders>
          </w:tcPr>
          <w:p w14:paraId="5631BA31" w14:textId="77777777" w:rsidR="00FD16FC" w:rsidRDefault="00763CA5">
            <w:pPr>
              <w:spacing w:line="234" w:lineRule="exact"/>
              <w:ind w:left="144" w:right="684"/>
              <w:textAlignment w:val="baseline"/>
              <w:rPr>
                <w:rFonts w:ascii="Calibri" w:eastAsia="Calibri" w:hAnsi="Calibri"/>
                <w:color w:val="000000"/>
                <w:spacing w:val="-6"/>
                <w:sz w:val="19"/>
                <w:lang w:val="nb-NO"/>
              </w:rPr>
            </w:pPr>
            <w:r>
              <w:rPr>
                <w:rFonts w:ascii="Calibri" w:eastAsia="Calibri" w:hAnsi="Calibri"/>
                <w:color w:val="000000"/>
                <w:spacing w:val="-6"/>
                <w:sz w:val="19"/>
                <w:lang w:val="nb-NO"/>
              </w:rPr>
              <w:t>Har dere kjennskap til om leverandører eller underleverandører har blitt dømt eller listet av internasjonale organisasjoner eller finansielle institusjoner for menneskerettighetsbrudd?</w:t>
            </w:r>
          </w:p>
          <w:p w14:paraId="5631BA32" w14:textId="77777777" w:rsidR="00FD16FC" w:rsidRDefault="00763CA5">
            <w:pPr>
              <w:spacing w:before="335" w:after="311" w:line="188" w:lineRule="exact"/>
              <w:ind w:left="144"/>
              <w:textAlignment w:val="baseline"/>
              <w:rPr>
                <w:rFonts w:ascii="Calibri" w:eastAsia="Calibri" w:hAnsi="Calibri"/>
                <w:color w:val="000000"/>
                <w:sz w:val="19"/>
                <w:lang w:val="nb-NO"/>
              </w:rPr>
            </w:pPr>
            <w:r>
              <w:rPr>
                <w:rFonts w:ascii="Calibri" w:eastAsia="Calibri" w:hAnsi="Calibri"/>
                <w:color w:val="000000"/>
                <w:sz w:val="19"/>
                <w:lang w:val="nb-NO"/>
              </w:rPr>
              <w:t>Hvis ja, beskriv.</w:t>
            </w:r>
          </w:p>
        </w:tc>
        <w:tc>
          <w:tcPr>
            <w:tcW w:w="2938" w:type="dxa"/>
            <w:tcBorders>
              <w:top w:val="single" w:sz="5" w:space="0" w:color="000000"/>
              <w:left w:val="single" w:sz="5" w:space="0" w:color="000000"/>
              <w:bottom w:val="single" w:sz="5" w:space="0" w:color="000000"/>
              <w:right w:val="single" w:sz="5" w:space="0" w:color="000000"/>
            </w:tcBorders>
          </w:tcPr>
          <w:p w14:paraId="5631BA33" w14:textId="77777777" w:rsidR="00FD16FC" w:rsidRDefault="00763CA5">
            <w:pPr>
              <w:tabs>
                <w:tab w:val="left" w:pos="648"/>
              </w:tabs>
              <w:spacing w:before="259" w:after="1307" w:line="204" w:lineRule="exact"/>
              <w:ind w:left="110"/>
              <w:textAlignment w:val="baseline"/>
              <w:rPr>
                <w:rFonts w:ascii="Lucida Console" w:eastAsia="Lucida Console" w:hAnsi="Lucida Console"/>
                <w:color w:val="000000"/>
                <w:sz w:val="17"/>
                <w:lang w:val="nb-NO"/>
              </w:rPr>
            </w:pPr>
            <w:r>
              <w:rPr>
                <w:rFonts w:ascii="Lucida Console" w:eastAsia="Lucida Console" w:hAnsi="Lucida Console"/>
                <w:color w:val="000000"/>
                <w:sz w:val="17"/>
                <w:lang w:val="nb-NO"/>
              </w:rPr>
              <w:t xml:space="preserve">fl </w:t>
            </w:r>
            <w:r>
              <w:rPr>
                <w:rFonts w:ascii="Calibri" w:eastAsia="Calibri" w:hAnsi="Calibri"/>
                <w:color w:val="000000"/>
                <w:sz w:val="19"/>
                <w:lang w:val="nb-NO"/>
              </w:rPr>
              <w:t>Ja</w:t>
            </w:r>
            <w:r>
              <w:rPr>
                <w:rFonts w:ascii="Calibri" w:eastAsia="Calibri" w:hAnsi="Calibri"/>
                <w:color w:val="000000"/>
                <w:sz w:val="19"/>
                <w:lang w:val="nb-NO"/>
              </w:rPr>
              <w:tab/>
            </w:r>
            <w:r>
              <w:rPr>
                <w:rFonts w:ascii="Lucida Console" w:eastAsia="Lucida Console" w:hAnsi="Lucida Console"/>
                <w:color w:val="000000"/>
                <w:sz w:val="17"/>
                <w:lang w:val="nb-NO"/>
              </w:rPr>
              <w:t xml:space="preserve">fl </w:t>
            </w:r>
            <w:r>
              <w:rPr>
                <w:rFonts w:ascii="Calibri" w:eastAsia="Calibri" w:hAnsi="Calibri"/>
                <w:color w:val="000000"/>
                <w:sz w:val="19"/>
                <w:lang w:val="nb-NO"/>
              </w:rPr>
              <w:t>Nei</w:t>
            </w:r>
          </w:p>
        </w:tc>
        <w:tc>
          <w:tcPr>
            <w:tcW w:w="1656" w:type="dxa"/>
            <w:tcBorders>
              <w:top w:val="single" w:sz="5" w:space="0" w:color="000000"/>
              <w:left w:val="single" w:sz="5" w:space="0" w:color="000000"/>
              <w:bottom w:val="single" w:sz="5" w:space="0" w:color="000000"/>
              <w:right w:val="single" w:sz="5" w:space="0" w:color="000000"/>
            </w:tcBorders>
          </w:tcPr>
          <w:p w14:paraId="5631BA34" w14:textId="77777777" w:rsidR="00FD16FC" w:rsidRDefault="00763CA5">
            <w:pPr>
              <w:textAlignment w:val="baseline"/>
              <w:rPr>
                <w:rFonts w:ascii="Calibri" w:eastAsia="Calibri" w:hAnsi="Calibri"/>
                <w:color w:val="000000"/>
                <w:sz w:val="24"/>
                <w:lang w:val="nb-NO"/>
              </w:rPr>
            </w:pPr>
            <w:r>
              <w:rPr>
                <w:rFonts w:ascii="Calibri" w:eastAsia="Calibri" w:hAnsi="Calibri"/>
                <w:color w:val="000000"/>
                <w:sz w:val="24"/>
                <w:lang w:val="nb-NO"/>
              </w:rPr>
              <w:t xml:space="preserve"> </w:t>
            </w:r>
          </w:p>
        </w:tc>
      </w:tr>
      <w:tr w:rsidR="00FD16FC" w:rsidRPr="00EE2A28" w14:paraId="5631BA37" w14:textId="77777777">
        <w:trPr>
          <w:trHeight w:hRule="exact" w:val="533"/>
        </w:trPr>
        <w:tc>
          <w:tcPr>
            <w:tcW w:w="9274" w:type="dxa"/>
            <w:gridSpan w:val="4"/>
            <w:tcBorders>
              <w:top w:val="single" w:sz="5" w:space="0" w:color="000000"/>
              <w:left w:val="single" w:sz="5" w:space="0" w:color="000000"/>
              <w:bottom w:val="single" w:sz="5" w:space="0" w:color="000000"/>
              <w:right w:val="single" w:sz="5" w:space="0" w:color="000000"/>
            </w:tcBorders>
            <w:shd w:val="clear" w:color="FFE4E2" w:fill="FFE4E2"/>
          </w:tcPr>
          <w:p w14:paraId="5631BA36" w14:textId="77777777" w:rsidR="00FD16FC" w:rsidRDefault="00763CA5">
            <w:pPr>
              <w:spacing w:after="316" w:line="188" w:lineRule="exact"/>
              <w:ind w:left="115"/>
              <w:textAlignment w:val="baseline"/>
              <w:rPr>
                <w:rFonts w:ascii="Calibri" w:eastAsia="Calibri" w:hAnsi="Calibri"/>
                <w:color w:val="000000"/>
                <w:spacing w:val="-2"/>
                <w:sz w:val="19"/>
                <w:lang w:val="nb-NO"/>
              </w:rPr>
            </w:pPr>
            <w:r>
              <w:rPr>
                <w:rFonts w:ascii="Calibri" w:eastAsia="Calibri" w:hAnsi="Calibri"/>
                <w:color w:val="000000"/>
                <w:spacing w:val="-2"/>
                <w:sz w:val="19"/>
                <w:lang w:val="nb-NO"/>
              </w:rPr>
              <w:t>Iverksette tiltak for å stanse, forebygge eller redusere negative konsekvenser basert på kartlegging og vurdering av risiko</w:t>
            </w:r>
          </w:p>
        </w:tc>
      </w:tr>
      <w:tr w:rsidR="00FD16FC" w14:paraId="5631BA3E" w14:textId="77777777">
        <w:trPr>
          <w:trHeight w:hRule="exact" w:val="2630"/>
        </w:trPr>
        <w:tc>
          <w:tcPr>
            <w:tcW w:w="480" w:type="dxa"/>
            <w:tcBorders>
              <w:top w:val="single" w:sz="5" w:space="0" w:color="000000"/>
              <w:left w:val="single" w:sz="5" w:space="0" w:color="000000"/>
              <w:bottom w:val="single" w:sz="5" w:space="0" w:color="000000"/>
              <w:right w:val="single" w:sz="5" w:space="0" w:color="000000"/>
            </w:tcBorders>
          </w:tcPr>
          <w:p w14:paraId="5631BA38" w14:textId="77777777" w:rsidR="00FD16FC" w:rsidRDefault="00763CA5">
            <w:pPr>
              <w:spacing w:after="2419" w:line="187" w:lineRule="exact"/>
              <w:ind w:left="115"/>
              <w:textAlignment w:val="baseline"/>
              <w:rPr>
                <w:rFonts w:ascii="Calibri" w:eastAsia="Calibri" w:hAnsi="Calibri"/>
                <w:color w:val="000000"/>
                <w:sz w:val="19"/>
                <w:lang w:val="nb-NO"/>
              </w:rPr>
            </w:pPr>
            <w:r>
              <w:rPr>
                <w:rFonts w:ascii="Calibri" w:eastAsia="Calibri" w:hAnsi="Calibri"/>
                <w:color w:val="000000"/>
                <w:sz w:val="19"/>
                <w:lang w:val="nb-NO"/>
              </w:rPr>
              <w:t>15</w:t>
            </w:r>
          </w:p>
        </w:tc>
        <w:tc>
          <w:tcPr>
            <w:tcW w:w="4200" w:type="dxa"/>
            <w:tcBorders>
              <w:top w:val="single" w:sz="5" w:space="0" w:color="000000"/>
              <w:left w:val="single" w:sz="5" w:space="0" w:color="000000"/>
              <w:bottom w:val="single" w:sz="5" w:space="0" w:color="000000"/>
              <w:right w:val="single" w:sz="5" w:space="0" w:color="000000"/>
            </w:tcBorders>
          </w:tcPr>
          <w:p w14:paraId="5631BA39" w14:textId="77777777" w:rsidR="00FD16FC" w:rsidRDefault="00763CA5">
            <w:pPr>
              <w:spacing w:after="1934" w:line="231" w:lineRule="exact"/>
              <w:ind w:left="108" w:right="360"/>
              <w:textAlignment w:val="baseline"/>
              <w:rPr>
                <w:rFonts w:ascii="Calibri" w:eastAsia="Calibri" w:hAnsi="Calibri"/>
                <w:color w:val="000000"/>
                <w:spacing w:val="-7"/>
                <w:sz w:val="19"/>
                <w:lang w:val="nb-NO"/>
              </w:rPr>
            </w:pPr>
            <w:r>
              <w:rPr>
                <w:rFonts w:ascii="Calibri" w:eastAsia="Calibri" w:hAnsi="Calibri"/>
                <w:color w:val="000000"/>
                <w:spacing w:val="-7"/>
                <w:sz w:val="19"/>
                <w:lang w:val="nb-NO"/>
              </w:rPr>
              <w:t>Beskriv kort tiltak for å stanse, forebygge eller redusere de negative konsekvensene, ref. spørsmål 13.</w:t>
            </w:r>
          </w:p>
        </w:tc>
        <w:tc>
          <w:tcPr>
            <w:tcW w:w="2938" w:type="dxa"/>
            <w:tcBorders>
              <w:top w:val="single" w:sz="5" w:space="0" w:color="000000"/>
              <w:left w:val="single" w:sz="5" w:space="0" w:color="000000"/>
              <w:bottom w:val="single" w:sz="5" w:space="0" w:color="000000"/>
              <w:right w:val="single" w:sz="5" w:space="0" w:color="000000"/>
            </w:tcBorders>
          </w:tcPr>
          <w:p w14:paraId="5631BA3A" w14:textId="77777777" w:rsidR="00FD16FC" w:rsidRDefault="00763CA5">
            <w:pPr>
              <w:spacing w:line="187" w:lineRule="exact"/>
              <w:ind w:left="144"/>
              <w:textAlignment w:val="baseline"/>
              <w:rPr>
                <w:rFonts w:ascii="Calibri" w:eastAsia="Calibri" w:hAnsi="Calibri"/>
                <w:color w:val="000000"/>
                <w:sz w:val="19"/>
                <w:lang w:val="nb-NO"/>
              </w:rPr>
            </w:pPr>
            <w:r>
              <w:rPr>
                <w:rFonts w:ascii="Calibri" w:eastAsia="Calibri" w:hAnsi="Calibri"/>
                <w:color w:val="000000"/>
                <w:sz w:val="19"/>
                <w:lang w:val="nb-NO"/>
              </w:rPr>
              <w:t>Tiltak størst risiko 1:</w:t>
            </w:r>
          </w:p>
          <w:p w14:paraId="5631BA3B" w14:textId="77777777" w:rsidR="00FD16FC" w:rsidRDefault="00763CA5">
            <w:pPr>
              <w:spacing w:before="859" w:line="187" w:lineRule="exact"/>
              <w:ind w:left="144"/>
              <w:textAlignment w:val="baseline"/>
              <w:rPr>
                <w:rFonts w:ascii="Calibri" w:eastAsia="Calibri" w:hAnsi="Calibri"/>
                <w:color w:val="000000"/>
                <w:sz w:val="19"/>
                <w:lang w:val="nb-NO"/>
              </w:rPr>
            </w:pPr>
            <w:r>
              <w:rPr>
                <w:rFonts w:ascii="Calibri" w:eastAsia="Calibri" w:hAnsi="Calibri"/>
                <w:color w:val="000000"/>
                <w:sz w:val="19"/>
                <w:lang w:val="nb-NO"/>
              </w:rPr>
              <w:t>Tiltak størst risiko 2:</w:t>
            </w:r>
          </w:p>
          <w:p w14:paraId="5631BA3C" w14:textId="77777777" w:rsidR="00FD16FC" w:rsidRDefault="00763CA5">
            <w:pPr>
              <w:spacing w:before="855" w:after="331" w:line="187" w:lineRule="exact"/>
              <w:ind w:left="144"/>
              <w:textAlignment w:val="baseline"/>
              <w:rPr>
                <w:rFonts w:ascii="Calibri" w:eastAsia="Calibri" w:hAnsi="Calibri"/>
                <w:color w:val="000000"/>
                <w:sz w:val="19"/>
                <w:lang w:val="nb-NO"/>
              </w:rPr>
            </w:pPr>
            <w:r>
              <w:rPr>
                <w:rFonts w:ascii="Calibri" w:eastAsia="Calibri" w:hAnsi="Calibri"/>
                <w:color w:val="000000"/>
                <w:sz w:val="19"/>
                <w:lang w:val="nb-NO"/>
              </w:rPr>
              <w:t>Tiltak størst risiko 3:</w:t>
            </w:r>
          </w:p>
        </w:tc>
        <w:tc>
          <w:tcPr>
            <w:tcW w:w="1656" w:type="dxa"/>
            <w:tcBorders>
              <w:top w:val="single" w:sz="5" w:space="0" w:color="000000"/>
              <w:left w:val="single" w:sz="5" w:space="0" w:color="000000"/>
              <w:bottom w:val="single" w:sz="5" w:space="0" w:color="000000"/>
              <w:right w:val="single" w:sz="5" w:space="0" w:color="000000"/>
            </w:tcBorders>
          </w:tcPr>
          <w:p w14:paraId="5631BA3D" w14:textId="77777777" w:rsidR="00FD16FC" w:rsidRDefault="00763CA5">
            <w:pPr>
              <w:textAlignment w:val="baseline"/>
              <w:rPr>
                <w:rFonts w:ascii="Calibri" w:eastAsia="Calibri" w:hAnsi="Calibri"/>
                <w:color w:val="000000"/>
                <w:sz w:val="24"/>
                <w:lang w:val="nb-NO"/>
              </w:rPr>
            </w:pPr>
            <w:r>
              <w:rPr>
                <w:rFonts w:ascii="Calibri" w:eastAsia="Calibri" w:hAnsi="Calibri"/>
                <w:color w:val="000000"/>
                <w:sz w:val="24"/>
                <w:lang w:val="nb-NO"/>
              </w:rPr>
              <w:t xml:space="preserve"> </w:t>
            </w:r>
          </w:p>
        </w:tc>
      </w:tr>
    </w:tbl>
    <w:p w14:paraId="5631BA3F" w14:textId="77777777" w:rsidR="00FD16FC" w:rsidRDefault="00FD16FC">
      <w:pPr>
        <w:spacing w:after="1331" w:line="20" w:lineRule="exact"/>
      </w:pPr>
    </w:p>
    <w:p w14:paraId="5631BA40" w14:textId="77777777" w:rsidR="00FD16FC" w:rsidRDefault="00FD16FC">
      <w:pPr>
        <w:spacing w:after="1331" w:line="20" w:lineRule="exact"/>
        <w:sectPr w:rsidR="00FD16FC">
          <w:pgSz w:w="11909" w:h="16838"/>
          <w:pgMar w:top="700" w:right="1114" w:bottom="448" w:left="1075" w:header="720" w:footer="720" w:gutter="0"/>
          <w:cols w:space="708"/>
        </w:sectPr>
      </w:pPr>
    </w:p>
    <w:p w14:paraId="5631BA41" w14:textId="77777777" w:rsidR="00FD16FC" w:rsidRDefault="00763CA5">
      <w:pPr>
        <w:spacing w:before="2" w:line="194" w:lineRule="exact"/>
        <w:ind w:left="72"/>
        <w:textAlignment w:val="baseline"/>
        <w:rPr>
          <w:rFonts w:ascii="Calibri" w:eastAsia="Calibri" w:hAnsi="Calibri"/>
          <w:b/>
          <w:color w:val="2A2858"/>
          <w:sz w:val="16"/>
          <w:lang w:val="nb-NO"/>
        </w:rPr>
      </w:pPr>
      <w:r>
        <w:rPr>
          <w:rFonts w:ascii="Calibri" w:eastAsia="Calibri" w:hAnsi="Calibri"/>
          <w:b/>
          <w:color w:val="2A2858"/>
          <w:sz w:val="16"/>
          <w:lang w:val="nb-NO"/>
        </w:rPr>
        <w:t>Utviklings- og kompetanseetaten Oslo kommune</w:t>
      </w:r>
    </w:p>
    <w:p w14:paraId="5631BA42" w14:textId="77777777" w:rsidR="00FD16FC" w:rsidRDefault="00763CA5">
      <w:pPr>
        <w:spacing w:before="35" w:line="162" w:lineRule="exact"/>
        <w:textAlignment w:val="baseline"/>
        <w:rPr>
          <w:rFonts w:ascii="Calibri" w:eastAsia="Calibri" w:hAnsi="Calibri"/>
          <w:color w:val="2A2858"/>
          <w:spacing w:val="-5"/>
          <w:sz w:val="17"/>
          <w:lang w:val="nb-NO"/>
        </w:rPr>
      </w:pPr>
      <w:r>
        <w:br w:type="column"/>
      </w:r>
      <w:r>
        <w:rPr>
          <w:rFonts w:ascii="Calibri" w:eastAsia="Calibri" w:hAnsi="Calibri"/>
          <w:color w:val="2A2858"/>
          <w:spacing w:val="-5"/>
          <w:sz w:val="17"/>
          <w:lang w:val="nb-NO"/>
        </w:rPr>
        <w:t>Besøksadresse:</w:t>
      </w:r>
    </w:p>
    <w:p w14:paraId="5631BA43" w14:textId="77777777" w:rsidR="00FD16FC" w:rsidRDefault="00763CA5">
      <w:pPr>
        <w:spacing w:before="35" w:line="164" w:lineRule="exact"/>
        <w:textAlignment w:val="baseline"/>
        <w:rPr>
          <w:rFonts w:ascii="Calibri" w:eastAsia="Calibri" w:hAnsi="Calibri"/>
          <w:color w:val="2A2858"/>
          <w:spacing w:val="-4"/>
          <w:sz w:val="17"/>
          <w:lang w:val="nb-NO"/>
        </w:rPr>
      </w:pPr>
      <w:r>
        <w:rPr>
          <w:rFonts w:ascii="Calibri" w:eastAsia="Calibri" w:hAnsi="Calibri"/>
          <w:color w:val="2A2858"/>
          <w:spacing w:val="-4"/>
          <w:sz w:val="17"/>
          <w:lang w:val="nb-NO"/>
        </w:rPr>
        <w:t>Grensesvingen 6, 0663 Oslo</w:t>
      </w:r>
    </w:p>
    <w:p w14:paraId="5631BA44" w14:textId="77777777" w:rsidR="00FD16FC" w:rsidRDefault="00763CA5">
      <w:pPr>
        <w:spacing w:before="33" w:line="162" w:lineRule="exact"/>
        <w:textAlignment w:val="baseline"/>
        <w:rPr>
          <w:rFonts w:ascii="Calibri" w:eastAsia="Calibri" w:hAnsi="Calibri"/>
          <w:color w:val="2A2858"/>
          <w:spacing w:val="-5"/>
          <w:sz w:val="17"/>
          <w:lang w:val="nb-NO"/>
        </w:rPr>
      </w:pPr>
      <w:r>
        <w:rPr>
          <w:rFonts w:ascii="Calibri" w:eastAsia="Calibri" w:hAnsi="Calibri"/>
          <w:color w:val="2A2858"/>
          <w:spacing w:val="-5"/>
          <w:sz w:val="17"/>
          <w:lang w:val="nb-NO"/>
        </w:rPr>
        <w:t>Postadresse:</w:t>
      </w:r>
    </w:p>
    <w:p w14:paraId="5631BA45" w14:textId="77777777" w:rsidR="00FD16FC" w:rsidRDefault="00763CA5">
      <w:pPr>
        <w:spacing w:before="35" w:line="154" w:lineRule="exact"/>
        <w:textAlignment w:val="baseline"/>
        <w:rPr>
          <w:rFonts w:ascii="Calibri" w:eastAsia="Calibri" w:hAnsi="Calibri"/>
          <w:color w:val="2A2858"/>
          <w:spacing w:val="-6"/>
          <w:sz w:val="17"/>
          <w:lang w:val="nb-NO"/>
        </w:rPr>
      </w:pPr>
      <w:r>
        <w:rPr>
          <w:rFonts w:ascii="Calibri" w:eastAsia="Calibri" w:hAnsi="Calibri"/>
          <w:color w:val="2A2858"/>
          <w:spacing w:val="-6"/>
          <w:sz w:val="17"/>
          <w:lang w:val="nb-NO"/>
        </w:rPr>
        <w:t xml:space="preserve">Postboks 6538 Etterstad, 0606 Oslo </w:t>
      </w:r>
    </w:p>
    <w:p w14:paraId="5631BA46" w14:textId="77777777" w:rsidR="00FD16FC" w:rsidRDefault="00763CA5">
      <w:pPr>
        <w:spacing w:before="35" w:line="162" w:lineRule="exact"/>
        <w:textAlignment w:val="baseline"/>
        <w:rPr>
          <w:rFonts w:ascii="Calibri" w:eastAsia="Calibri" w:hAnsi="Calibri"/>
          <w:color w:val="2A2858"/>
          <w:spacing w:val="-4"/>
          <w:sz w:val="17"/>
          <w:lang w:val="nb-NO"/>
        </w:rPr>
      </w:pPr>
      <w:r>
        <w:br w:type="column"/>
      </w:r>
      <w:r>
        <w:rPr>
          <w:rFonts w:ascii="Calibri" w:eastAsia="Calibri" w:hAnsi="Calibri"/>
          <w:color w:val="2A2858"/>
          <w:spacing w:val="-4"/>
          <w:sz w:val="17"/>
          <w:lang w:val="nb-NO"/>
        </w:rPr>
        <w:t>Telefon: 21 80 21 80</w:t>
      </w:r>
    </w:p>
    <w:p w14:paraId="5631BA47" w14:textId="77777777" w:rsidR="00FD16FC" w:rsidRDefault="00000000">
      <w:pPr>
        <w:spacing w:line="194" w:lineRule="exact"/>
        <w:textAlignment w:val="baseline"/>
        <w:rPr>
          <w:rFonts w:ascii="Calibri" w:eastAsia="Calibri" w:hAnsi="Calibri"/>
          <w:color w:val="2A2858"/>
          <w:spacing w:val="-6"/>
          <w:sz w:val="17"/>
          <w:lang w:val="nb-NO"/>
        </w:rPr>
      </w:pPr>
      <w:r>
        <w:pict w14:anchorId="5631BA8A">
          <v:shape id="_x0000_s1031" type="#_x0000_t202" style="position:absolute;margin-left:521.8pt;margin-top:799.6pt;width:9.3pt;height:11.55pt;z-index:-251658226;mso-wrap-distance-left:0;mso-wrap-distance-right:0;mso-position-horizontal-relative:page;mso-position-vertical-relative:page" filled="f" stroked="f">
            <v:textbox inset="0,0,0,0">
              <w:txbxContent>
                <w:p w14:paraId="5631BABE" w14:textId="77777777" w:rsidR="00763CA5" w:rsidRDefault="00763CA5"/>
              </w:txbxContent>
            </v:textbox>
            <w10:wrap type="square" anchorx="page" anchory="page"/>
          </v:shape>
        </w:pict>
      </w:r>
      <w:r>
        <w:pict w14:anchorId="5631BA8B">
          <v:shape id="_x0000_s1030" type="#_x0000_t202" style="position:absolute;margin-left:521.8pt;margin-top:799.6pt;width:9.3pt;height:9.85pt;z-index:-251658216;mso-wrap-distance-left:0;mso-wrap-distance-right:0;mso-position-horizontal-relative:page;mso-position-vertical-relative:page" filled="f" stroked="f">
            <v:textbox inset="0,0,0,0">
              <w:txbxContent>
                <w:p w14:paraId="5631BAA1" w14:textId="77777777" w:rsidR="00FD16FC" w:rsidRDefault="00763CA5">
                  <w:pPr>
                    <w:spacing w:before="35" w:line="158" w:lineRule="exact"/>
                    <w:textAlignment w:val="baseline"/>
                    <w:rPr>
                      <w:rFonts w:ascii="Calibri" w:eastAsia="Calibri" w:hAnsi="Calibri"/>
                      <w:color w:val="2B569A"/>
                      <w:sz w:val="17"/>
                      <w:lang w:val="nb-NO"/>
                    </w:rPr>
                  </w:pPr>
                  <w:r>
                    <w:rPr>
                      <w:rFonts w:ascii="Calibri" w:eastAsia="Calibri" w:hAnsi="Calibri"/>
                      <w:color w:val="2B569A"/>
                      <w:sz w:val="17"/>
                      <w:lang w:val="nb-NO"/>
                    </w:rPr>
                    <w:t>8</w:t>
                  </w:r>
                </w:p>
              </w:txbxContent>
            </v:textbox>
            <w10:wrap type="square" anchorx="page" anchory="page"/>
          </v:shape>
        </w:pict>
      </w:r>
      <w:r>
        <w:pict w14:anchorId="5631BA8C">
          <v:shape id="_x0000_s1029" type="#_x0000_t202" style="position:absolute;margin-left:521.8pt;margin-top:800.4pt;width:6.9pt;height:9.85pt;z-index:-251658225;mso-wrap-distance-left:0;mso-wrap-distance-right:0;mso-position-horizontal-relative:page;mso-position-vertical-relative:page" filled="f" stroked="f">
            <v:textbox inset="0,0,0,0">
              <w:txbxContent>
                <w:p w14:paraId="5631BAA2" w14:textId="77777777" w:rsidR="00FD16FC" w:rsidRDefault="00763CA5">
                  <w:pPr>
                    <w:spacing w:line="197" w:lineRule="exact"/>
                    <w:ind w:left="52"/>
                    <w:textAlignment w:val="baseline"/>
                  </w:pPr>
                  <w:r>
                    <w:rPr>
                      <w:noProof/>
                    </w:rPr>
                    <w:drawing>
                      <wp:inline distT="0" distB="0" distL="0" distR="0" wp14:anchorId="5631BAB3" wp14:editId="5631BAB4">
                        <wp:extent cx="54610" cy="125095"/>
                        <wp:effectExtent l="0" t="0" r="0" b="0"/>
                        <wp:docPr id="17" name="Picture"/>
                        <wp:cNvGraphicFramePr/>
                        <a:graphic xmlns:a="http://schemas.openxmlformats.org/drawingml/2006/main">
                          <a:graphicData uri="http://schemas.openxmlformats.org/drawingml/2006/picture">
                            <pic:pic xmlns:pic="http://schemas.openxmlformats.org/drawingml/2006/picture">
                              <pic:nvPicPr>
                                <pic:cNvPr id="17" name="Picture"/>
                                <pic:cNvPicPr preferRelativeResize="0"/>
                              </pic:nvPicPr>
                              <pic:blipFill>
                                <a:blip r:embed="rId73"/>
                                <a:stretch>
                                  <a:fillRect/>
                                </a:stretch>
                              </pic:blipFill>
                              <pic:spPr>
                                <a:xfrm>
                                  <a:off x="0" y="0"/>
                                  <a:ext cx="54610" cy="125095"/>
                                </a:xfrm>
                                <a:prstGeom prst="rect">
                                  <a:avLst/>
                                </a:prstGeom>
                              </pic:spPr>
                            </pic:pic>
                          </a:graphicData>
                        </a:graphic>
                      </wp:inline>
                    </w:drawing>
                  </w:r>
                </w:p>
              </w:txbxContent>
            </v:textbox>
            <w10:wrap type="square" anchorx="page" anchory="page"/>
          </v:shape>
        </w:pict>
      </w:r>
      <w:hyperlink r:id="rId74">
        <w:r w:rsidR="00763CA5">
          <w:rPr>
            <w:rFonts w:ascii="Calibri" w:eastAsia="Calibri" w:hAnsi="Calibri"/>
            <w:color w:val="0000FF"/>
            <w:spacing w:val="-6"/>
            <w:sz w:val="17"/>
            <w:u w:val="single"/>
            <w:lang w:val="nb-NO"/>
          </w:rPr>
          <w:t>postmottak@uke.oslo.kommune.no</w:t>
        </w:r>
      </w:hyperlink>
      <w:r w:rsidR="00763CA5">
        <w:rPr>
          <w:rFonts w:ascii="Calibri" w:eastAsia="Calibri" w:hAnsi="Calibri"/>
          <w:color w:val="2A2858"/>
          <w:spacing w:val="-6"/>
          <w:sz w:val="17"/>
          <w:lang w:val="nb-NO"/>
        </w:rPr>
        <w:t xml:space="preserve"> Org. Nr.: 971183675 </w:t>
      </w:r>
      <w:hyperlink r:id="rId75">
        <w:r w:rsidR="00763CA5">
          <w:rPr>
            <w:rFonts w:ascii="Calibri" w:eastAsia="Calibri" w:hAnsi="Calibri"/>
            <w:color w:val="0000FF"/>
            <w:spacing w:val="-6"/>
            <w:sz w:val="17"/>
            <w:u w:val="single"/>
            <w:lang w:val="nb-NO"/>
          </w:rPr>
          <w:t>oslo.kommune.no</w:t>
        </w:r>
      </w:hyperlink>
      <w:r w:rsidR="00763CA5">
        <w:rPr>
          <w:rFonts w:ascii="Calibri" w:eastAsia="Calibri" w:hAnsi="Calibri"/>
          <w:color w:val="2A2858"/>
          <w:spacing w:val="-6"/>
          <w:sz w:val="17"/>
          <w:lang w:val="nb-NO"/>
        </w:rPr>
        <w:t xml:space="preserve"> </w:t>
      </w:r>
    </w:p>
    <w:p w14:paraId="5631BA48" w14:textId="77777777" w:rsidR="00FD16FC" w:rsidRPr="009C66BD" w:rsidRDefault="00FD16FC">
      <w:pPr>
        <w:rPr>
          <w:lang w:val="nb-NO"/>
        </w:rPr>
        <w:sectPr w:rsidR="00FD16FC" w:rsidRPr="009C66BD">
          <w:type w:val="continuous"/>
          <w:pgSz w:w="11909" w:h="16838"/>
          <w:pgMar w:top="700" w:right="1861" w:bottom="448" w:left="792" w:header="720" w:footer="720" w:gutter="0"/>
          <w:cols w:num="3" w:space="0" w:equalWidth="0">
            <w:col w:w="2360" w:space="1255"/>
            <w:col w:w="2360" w:space="921"/>
            <w:col w:w="2360" w:space="0"/>
          </w:cols>
        </w:sectPr>
      </w:pPr>
    </w:p>
    <w:p w14:paraId="5631BA49" w14:textId="77777777" w:rsidR="00FD16FC" w:rsidRDefault="00763CA5">
      <w:pPr>
        <w:spacing w:before="6" w:after="648"/>
        <w:ind w:left="8434" w:right="221"/>
        <w:textAlignment w:val="baseline"/>
      </w:pPr>
      <w:r>
        <w:rPr>
          <w:noProof/>
        </w:rPr>
        <w:lastRenderedPageBreak/>
        <w:drawing>
          <wp:inline distT="0" distB="0" distL="0" distR="0" wp14:anchorId="5631BA8D" wp14:editId="5631BA8E">
            <wp:extent cx="676275" cy="389890"/>
            <wp:effectExtent l="0" t="0" r="0" b="0"/>
            <wp:docPr id="18" name="Picture"/>
            <wp:cNvGraphicFramePr/>
            <a:graphic xmlns:a="http://schemas.openxmlformats.org/drawingml/2006/main">
              <a:graphicData uri="http://schemas.openxmlformats.org/drawingml/2006/picture">
                <pic:pic xmlns:pic="http://schemas.openxmlformats.org/drawingml/2006/picture">
                  <pic:nvPicPr>
                    <pic:cNvPr id="18" name="Picture"/>
                    <pic:cNvPicPr preferRelativeResize="0"/>
                  </pic:nvPicPr>
                  <pic:blipFill>
                    <a:blip r:embed="rId76"/>
                    <a:stretch>
                      <a:fillRect/>
                    </a:stretch>
                  </pic:blipFill>
                  <pic:spPr>
                    <a:xfrm>
                      <a:off x="0" y="0"/>
                      <a:ext cx="676275" cy="389890"/>
                    </a:xfrm>
                    <a:prstGeom prst="rect">
                      <a:avLst/>
                    </a:prstGeom>
                  </pic:spPr>
                </pic:pic>
              </a:graphicData>
            </a:graphic>
          </wp:inline>
        </w:drawing>
      </w:r>
    </w:p>
    <w:tbl>
      <w:tblPr>
        <w:tblW w:w="0" w:type="auto"/>
        <w:tblInd w:w="221" w:type="dxa"/>
        <w:tblLayout w:type="fixed"/>
        <w:tblCellMar>
          <w:left w:w="0" w:type="dxa"/>
          <w:right w:w="0" w:type="dxa"/>
        </w:tblCellMar>
        <w:tblLook w:val="0000" w:firstRow="0" w:lastRow="0" w:firstColumn="0" w:lastColumn="0" w:noHBand="0" w:noVBand="0"/>
      </w:tblPr>
      <w:tblGrid>
        <w:gridCol w:w="480"/>
        <w:gridCol w:w="4200"/>
        <w:gridCol w:w="2938"/>
        <w:gridCol w:w="1656"/>
      </w:tblGrid>
      <w:tr w:rsidR="00FD16FC" w:rsidRPr="00EE2A28" w14:paraId="5631BA4E" w14:textId="77777777">
        <w:trPr>
          <w:trHeight w:hRule="exact" w:val="1022"/>
        </w:trPr>
        <w:tc>
          <w:tcPr>
            <w:tcW w:w="480" w:type="dxa"/>
            <w:tcBorders>
              <w:top w:val="single" w:sz="5" w:space="0" w:color="000000"/>
              <w:left w:val="single" w:sz="5" w:space="0" w:color="000000"/>
              <w:bottom w:val="single" w:sz="5" w:space="0" w:color="000000"/>
              <w:right w:val="single" w:sz="5" w:space="0" w:color="000000"/>
            </w:tcBorders>
          </w:tcPr>
          <w:p w14:paraId="5631BA4A" w14:textId="77777777" w:rsidR="00FD16FC" w:rsidRDefault="00763CA5">
            <w:pPr>
              <w:spacing w:after="798" w:line="186" w:lineRule="exact"/>
              <w:jc w:val="center"/>
              <w:textAlignment w:val="baseline"/>
              <w:rPr>
                <w:rFonts w:ascii="Calibri" w:eastAsia="Calibri" w:hAnsi="Calibri"/>
                <w:color w:val="000000"/>
                <w:sz w:val="19"/>
                <w:lang w:val="nb-NO"/>
              </w:rPr>
            </w:pPr>
            <w:r>
              <w:rPr>
                <w:rFonts w:ascii="Calibri" w:eastAsia="Calibri" w:hAnsi="Calibri"/>
                <w:color w:val="000000"/>
                <w:sz w:val="19"/>
                <w:lang w:val="nb-NO"/>
              </w:rPr>
              <w:t>16</w:t>
            </w:r>
          </w:p>
        </w:tc>
        <w:tc>
          <w:tcPr>
            <w:tcW w:w="4200" w:type="dxa"/>
            <w:tcBorders>
              <w:top w:val="single" w:sz="5" w:space="0" w:color="000000"/>
              <w:left w:val="single" w:sz="5" w:space="0" w:color="000000"/>
              <w:bottom w:val="single" w:sz="5" w:space="0" w:color="000000"/>
              <w:right w:val="single" w:sz="5" w:space="0" w:color="000000"/>
            </w:tcBorders>
          </w:tcPr>
          <w:p w14:paraId="5631BA4B" w14:textId="77777777" w:rsidR="00FD16FC" w:rsidRDefault="00763CA5">
            <w:pPr>
              <w:spacing w:after="312" w:line="233" w:lineRule="exact"/>
              <w:ind w:left="108" w:right="252"/>
              <w:jc w:val="both"/>
              <w:textAlignment w:val="baseline"/>
              <w:rPr>
                <w:rFonts w:ascii="Calibri" w:eastAsia="Calibri" w:hAnsi="Calibri"/>
                <w:color w:val="000000"/>
                <w:spacing w:val="-6"/>
                <w:sz w:val="19"/>
                <w:lang w:val="nb-NO"/>
              </w:rPr>
            </w:pPr>
            <w:r>
              <w:rPr>
                <w:rFonts w:ascii="Calibri" w:eastAsia="Calibri" w:hAnsi="Calibri"/>
                <w:color w:val="000000"/>
                <w:spacing w:val="-6"/>
                <w:sz w:val="19"/>
                <w:lang w:val="nb-NO"/>
              </w:rPr>
              <w:t>Beskriv kort andre tiltak for å stanse, forebygge eller redusere de negative konsekvensene for mennesker, samfunn og miljø tilknyttet denne avtalen.</w:t>
            </w:r>
          </w:p>
        </w:tc>
        <w:tc>
          <w:tcPr>
            <w:tcW w:w="2938" w:type="dxa"/>
            <w:tcBorders>
              <w:top w:val="single" w:sz="5" w:space="0" w:color="000000"/>
              <w:left w:val="single" w:sz="5" w:space="0" w:color="000000"/>
              <w:bottom w:val="single" w:sz="5" w:space="0" w:color="000000"/>
              <w:right w:val="single" w:sz="5" w:space="0" w:color="000000"/>
            </w:tcBorders>
          </w:tcPr>
          <w:p w14:paraId="5631BA4C" w14:textId="77777777" w:rsidR="00FD16FC" w:rsidRDefault="00763CA5">
            <w:pPr>
              <w:textAlignment w:val="baseline"/>
              <w:rPr>
                <w:rFonts w:ascii="Calibri" w:eastAsia="Calibri" w:hAnsi="Calibri"/>
                <w:color w:val="000000"/>
                <w:sz w:val="24"/>
                <w:lang w:val="nb-NO"/>
              </w:rPr>
            </w:pPr>
            <w:r>
              <w:rPr>
                <w:rFonts w:ascii="Calibri" w:eastAsia="Calibri" w:hAnsi="Calibri"/>
                <w:color w:val="000000"/>
                <w:sz w:val="24"/>
                <w:lang w:val="nb-NO"/>
              </w:rPr>
              <w:t xml:space="preserve"> </w:t>
            </w:r>
          </w:p>
        </w:tc>
        <w:tc>
          <w:tcPr>
            <w:tcW w:w="1656" w:type="dxa"/>
            <w:tcBorders>
              <w:top w:val="single" w:sz="5" w:space="0" w:color="000000"/>
              <w:left w:val="single" w:sz="5" w:space="0" w:color="000000"/>
              <w:bottom w:val="single" w:sz="5" w:space="0" w:color="000000"/>
              <w:right w:val="single" w:sz="5" w:space="0" w:color="000000"/>
            </w:tcBorders>
          </w:tcPr>
          <w:p w14:paraId="5631BA4D" w14:textId="77777777" w:rsidR="00FD16FC" w:rsidRDefault="00763CA5">
            <w:pPr>
              <w:textAlignment w:val="baseline"/>
              <w:rPr>
                <w:rFonts w:ascii="Calibri" w:eastAsia="Calibri" w:hAnsi="Calibri"/>
                <w:color w:val="000000"/>
                <w:sz w:val="24"/>
                <w:lang w:val="nb-NO"/>
              </w:rPr>
            </w:pPr>
            <w:r>
              <w:rPr>
                <w:rFonts w:ascii="Calibri" w:eastAsia="Calibri" w:hAnsi="Calibri"/>
                <w:color w:val="000000"/>
                <w:sz w:val="24"/>
                <w:lang w:val="nb-NO"/>
              </w:rPr>
              <w:t xml:space="preserve"> </w:t>
            </w:r>
          </w:p>
        </w:tc>
      </w:tr>
      <w:tr w:rsidR="00FD16FC" w:rsidRPr="00EE2A28" w14:paraId="5631BA53" w14:textId="77777777">
        <w:trPr>
          <w:trHeight w:hRule="exact" w:val="240"/>
        </w:trPr>
        <w:tc>
          <w:tcPr>
            <w:tcW w:w="480" w:type="dxa"/>
            <w:tcBorders>
              <w:top w:val="single" w:sz="5" w:space="0" w:color="000000"/>
              <w:left w:val="single" w:sz="5" w:space="0" w:color="000000"/>
              <w:right w:val="single" w:sz="5" w:space="0" w:color="000000"/>
            </w:tcBorders>
            <w:vAlign w:val="center"/>
          </w:tcPr>
          <w:p w14:paraId="5631BA4F" w14:textId="77777777" w:rsidR="00FD16FC" w:rsidRDefault="00763CA5">
            <w:pPr>
              <w:spacing w:after="26" w:line="186" w:lineRule="exact"/>
              <w:jc w:val="center"/>
              <w:textAlignment w:val="baseline"/>
              <w:rPr>
                <w:rFonts w:ascii="Calibri" w:eastAsia="Calibri" w:hAnsi="Calibri"/>
                <w:color w:val="000000"/>
                <w:sz w:val="19"/>
                <w:lang w:val="nb-NO"/>
              </w:rPr>
            </w:pPr>
            <w:r>
              <w:rPr>
                <w:rFonts w:ascii="Calibri" w:eastAsia="Calibri" w:hAnsi="Calibri"/>
                <w:color w:val="000000"/>
                <w:sz w:val="19"/>
                <w:lang w:val="nb-NO"/>
              </w:rPr>
              <w:t>17</w:t>
            </w:r>
          </w:p>
        </w:tc>
        <w:tc>
          <w:tcPr>
            <w:tcW w:w="4200" w:type="dxa"/>
            <w:tcBorders>
              <w:top w:val="single" w:sz="5" w:space="0" w:color="000000"/>
              <w:left w:val="single" w:sz="5" w:space="0" w:color="000000"/>
              <w:right w:val="single" w:sz="5" w:space="0" w:color="000000"/>
            </w:tcBorders>
            <w:vAlign w:val="center"/>
          </w:tcPr>
          <w:p w14:paraId="5631BA50" w14:textId="77777777" w:rsidR="00FD16FC" w:rsidRDefault="00763CA5">
            <w:pPr>
              <w:spacing w:line="212" w:lineRule="exact"/>
              <w:ind w:left="115"/>
              <w:textAlignment w:val="baseline"/>
              <w:rPr>
                <w:rFonts w:ascii="Calibri" w:eastAsia="Calibri" w:hAnsi="Calibri"/>
                <w:color w:val="000000"/>
                <w:sz w:val="19"/>
                <w:lang w:val="nb-NO"/>
              </w:rPr>
            </w:pPr>
            <w:r>
              <w:rPr>
                <w:rFonts w:ascii="Calibri" w:eastAsia="Calibri" w:hAnsi="Calibri"/>
                <w:color w:val="000000"/>
                <w:sz w:val="19"/>
                <w:lang w:val="nb-NO"/>
              </w:rPr>
              <w:t>Har dere sertifiseringer som er relevante, i</w:t>
            </w:r>
          </w:p>
        </w:tc>
        <w:tc>
          <w:tcPr>
            <w:tcW w:w="2938" w:type="dxa"/>
            <w:tcBorders>
              <w:top w:val="single" w:sz="5" w:space="0" w:color="000000"/>
              <w:left w:val="single" w:sz="5" w:space="0" w:color="000000"/>
              <w:right w:val="single" w:sz="5" w:space="0" w:color="000000"/>
            </w:tcBorders>
          </w:tcPr>
          <w:p w14:paraId="5631BA51" w14:textId="77777777" w:rsidR="00FD16FC" w:rsidRDefault="00763CA5">
            <w:pPr>
              <w:textAlignment w:val="baseline"/>
              <w:rPr>
                <w:rFonts w:ascii="Calibri" w:eastAsia="Calibri" w:hAnsi="Calibri"/>
                <w:color w:val="000000"/>
                <w:sz w:val="24"/>
                <w:lang w:val="nb-NO"/>
              </w:rPr>
            </w:pPr>
            <w:r>
              <w:rPr>
                <w:rFonts w:ascii="Calibri" w:eastAsia="Calibri" w:hAnsi="Calibri"/>
                <w:color w:val="000000"/>
                <w:sz w:val="24"/>
                <w:lang w:val="nb-NO"/>
              </w:rPr>
              <w:t xml:space="preserve"> </w:t>
            </w:r>
          </w:p>
        </w:tc>
        <w:tc>
          <w:tcPr>
            <w:tcW w:w="1656" w:type="dxa"/>
            <w:tcBorders>
              <w:top w:val="single" w:sz="5" w:space="0" w:color="000000"/>
              <w:left w:val="single" w:sz="5" w:space="0" w:color="000000"/>
              <w:right w:val="single" w:sz="5" w:space="0" w:color="000000"/>
            </w:tcBorders>
          </w:tcPr>
          <w:p w14:paraId="5631BA52" w14:textId="77777777" w:rsidR="00FD16FC" w:rsidRDefault="00763CA5">
            <w:pPr>
              <w:textAlignment w:val="baseline"/>
              <w:rPr>
                <w:rFonts w:ascii="Calibri" w:eastAsia="Calibri" w:hAnsi="Calibri"/>
                <w:color w:val="000000"/>
                <w:sz w:val="24"/>
                <w:lang w:val="nb-NO"/>
              </w:rPr>
            </w:pPr>
            <w:r>
              <w:rPr>
                <w:rFonts w:ascii="Calibri" w:eastAsia="Calibri" w:hAnsi="Calibri"/>
                <w:color w:val="000000"/>
                <w:sz w:val="24"/>
                <w:lang w:val="nb-NO"/>
              </w:rPr>
              <w:t xml:space="preserve"> </w:t>
            </w:r>
          </w:p>
        </w:tc>
      </w:tr>
      <w:tr w:rsidR="00FD16FC" w14:paraId="5631BA58" w14:textId="77777777">
        <w:trPr>
          <w:trHeight w:hRule="exact" w:val="1076"/>
        </w:trPr>
        <w:tc>
          <w:tcPr>
            <w:tcW w:w="480" w:type="dxa"/>
            <w:tcBorders>
              <w:left w:val="single" w:sz="5" w:space="0" w:color="000000"/>
              <w:bottom w:val="single" w:sz="5" w:space="0" w:color="000000"/>
              <w:right w:val="single" w:sz="5" w:space="0" w:color="000000"/>
            </w:tcBorders>
          </w:tcPr>
          <w:p w14:paraId="5631BA54" w14:textId="77777777" w:rsidR="00FD16FC" w:rsidRDefault="00763CA5">
            <w:pPr>
              <w:textAlignment w:val="baseline"/>
              <w:rPr>
                <w:rFonts w:ascii="Calibri" w:eastAsia="Calibri" w:hAnsi="Calibri"/>
                <w:color w:val="000000"/>
                <w:sz w:val="24"/>
                <w:lang w:val="nb-NO"/>
              </w:rPr>
            </w:pPr>
            <w:r>
              <w:rPr>
                <w:rFonts w:ascii="Calibri" w:eastAsia="Calibri" w:hAnsi="Calibri"/>
                <w:color w:val="000000"/>
                <w:sz w:val="24"/>
                <w:lang w:val="nb-NO"/>
              </w:rPr>
              <w:t xml:space="preserve"> </w:t>
            </w:r>
          </w:p>
        </w:tc>
        <w:tc>
          <w:tcPr>
            <w:tcW w:w="4200" w:type="dxa"/>
            <w:tcBorders>
              <w:left w:val="single" w:sz="5" w:space="0" w:color="000000"/>
              <w:bottom w:val="single" w:sz="5" w:space="0" w:color="000000"/>
              <w:right w:val="single" w:sz="5" w:space="0" w:color="000000"/>
            </w:tcBorders>
          </w:tcPr>
          <w:p w14:paraId="5631BA55" w14:textId="77777777" w:rsidR="00FD16FC" w:rsidRDefault="00763CA5">
            <w:pPr>
              <w:spacing w:after="342" w:line="367" w:lineRule="exact"/>
              <w:ind w:left="108"/>
              <w:textAlignment w:val="baseline"/>
              <w:rPr>
                <w:rFonts w:ascii="Calibri" w:eastAsia="Calibri" w:hAnsi="Calibri"/>
                <w:color w:val="000000"/>
                <w:sz w:val="19"/>
                <w:lang w:val="nb-NO"/>
              </w:rPr>
            </w:pPr>
            <w:r>
              <w:rPr>
                <w:rFonts w:ascii="Calibri" w:eastAsia="Calibri" w:hAnsi="Calibri"/>
                <w:color w:val="000000"/>
                <w:sz w:val="19"/>
                <w:lang w:val="nb-NO"/>
              </w:rPr>
              <w:t xml:space="preserve">leverandørkjeden eller på varer? </w:t>
            </w:r>
            <w:r>
              <w:rPr>
                <w:rFonts w:ascii="Calibri" w:eastAsia="Calibri" w:hAnsi="Calibri"/>
                <w:color w:val="000000"/>
                <w:sz w:val="19"/>
                <w:lang w:val="nb-NO"/>
              </w:rPr>
              <w:br/>
              <w:t>Hvilke er dette?</w:t>
            </w:r>
          </w:p>
        </w:tc>
        <w:tc>
          <w:tcPr>
            <w:tcW w:w="2938" w:type="dxa"/>
            <w:tcBorders>
              <w:left w:val="single" w:sz="5" w:space="0" w:color="000000"/>
              <w:bottom w:val="single" w:sz="5" w:space="0" w:color="000000"/>
              <w:right w:val="single" w:sz="5" w:space="0" w:color="000000"/>
            </w:tcBorders>
          </w:tcPr>
          <w:p w14:paraId="5631BA56" w14:textId="77777777" w:rsidR="00FD16FC" w:rsidRDefault="00763CA5">
            <w:pPr>
              <w:tabs>
                <w:tab w:val="left" w:pos="648"/>
              </w:tabs>
              <w:spacing w:after="826" w:line="221" w:lineRule="exact"/>
              <w:ind w:right="1844"/>
              <w:jc w:val="right"/>
              <w:textAlignment w:val="baseline"/>
              <w:rPr>
                <w:rFonts w:ascii="MS Gothic" w:eastAsia="MS Gothic" w:hAnsi="MS Gothic"/>
                <w:color w:val="000000"/>
                <w:spacing w:val="-19"/>
                <w:sz w:val="18"/>
                <w:lang w:val="nb-NO"/>
              </w:rPr>
            </w:pPr>
            <w:r>
              <w:rPr>
                <w:rFonts w:ascii="MS Gothic" w:eastAsia="MS Gothic" w:hAnsi="MS Gothic"/>
                <w:color w:val="000000"/>
                <w:spacing w:val="-19"/>
                <w:sz w:val="18"/>
                <w:lang w:val="nb-NO"/>
              </w:rPr>
              <w:t xml:space="preserve">☐ </w:t>
            </w:r>
            <w:r>
              <w:rPr>
                <w:rFonts w:ascii="Calibri" w:eastAsia="Calibri" w:hAnsi="Calibri"/>
                <w:color w:val="000000"/>
                <w:spacing w:val="-19"/>
                <w:sz w:val="19"/>
                <w:lang w:val="nb-NO"/>
              </w:rPr>
              <w:t>Ja</w:t>
            </w:r>
            <w:r>
              <w:rPr>
                <w:rFonts w:ascii="Calibri" w:eastAsia="Calibri" w:hAnsi="Calibri"/>
                <w:color w:val="000000"/>
                <w:spacing w:val="-19"/>
                <w:sz w:val="19"/>
                <w:lang w:val="nb-NO"/>
              </w:rPr>
              <w:tab/>
            </w:r>
            <w:r>
              <w:rPr>
                <w:rFonts w:ascii="MS Gothic" w:eastAsia="MS Gothic" w:hAnsi="MS Gothic"/>
                <w:color w:val="000000"/>
                <w:spacing w:val="-19"/>
                <w:sz w:val="18"/>
                <w:lang w:val="nb-NO"/>
              </w:rPr>
              <w:t xml:space="preserve">☐ </w:t>
            </w:r>
            <w:r>
              <w:rPr>
                <w:rFonts w:ascii="Calibri" w:eastAsia="Calibri" w:hAnsi="Calibri"/>
                <w:color w:val="000000"/>
                <w:spacing w:val="-19"/>
                <w:sz w:val="19"/>
                <w:lang w:val="nb-NO"/>
              </w:rPr>
              <w:t>Nei</w:t>
            </w:r>
          </w:p>
        </w:tc>
        <w:tc>
          <w:tcPr>
            <w:tcW w:w="1656" w:type="dxa"/>
            <w:tcBorders>
              <w:left w:val="single" w:sz="5" w:space="0" w:color="000000"/>
              <w:bottom w:val="single" w:sz="5" w:space="0" w:color="000000"/>
              <w:right w:val="single" w:sz="5" w:space="0" w:color="000000"/>
            </w:tcBorders>
          </w:tcPr>
          <w:p w14:paraId="5631BA57" w14:textId="77777777" w:rsidR="00FD16FC" w:rsidRDefault="00763CA5">
            <w:pPr>
              <w:textAlignment w:val="baseline"/>
              <w:rPr>
                <w:rFonts w:ascii="Calibri" w:eastAsia="Calibri" w:hAnsi="Calibri"/>
                <w:color w:val="000000"/>
                <w:sz w:val="24"/>
                <w:lang w:val="nb-NO"/>
              </w:rPr>
            </w:pPr>
            <w:r>
              <w:rPr>
                <w:rFonts w:ascii="Calibri" w:eastAsia="Calibri" w:hAnsi="Calibri"/>
                <w:color w:val="000000"/>
                <w:sz w:val="24"/>
                <w:lang w:val="nb-NO"/>
              </w:rPr>
              <w:t xml:space="preserve"> </w:t>
            </w:r>
          </w:p>
        </w:tc>
      </w:tr>
    </w:tbl>
    <w:p w14:paraId="5631BA59" w14:textId="77777777" w:rsidR="00FD16FC" w:rsidRDefault="00FD16FC">
      <w:pPr>
        <w:spacing w:after="495" w:line="20" w:lineRule="exact"/>
      </w:pPr>
    </w:p>
    <w:p w14:paraId="5631BA5A" w14:textId="77777777" w:rsidR="00FD16FC" w:rsidRDefault="00763CA5">
      <w:pPr>
        <w:spacing w:after="9178" w:line="235" w:lineRule="exact"/>
        <w:ind w:left="216" w:right="216"/>
        <w:textAlignment w:val="baseline"/>
        <w:rPr>
          <w:rFonts w:ascii="Calibri" w:eastAsia="Calibri" w:hAnsi="Calibri"/>
          <w:color w:val="000000"/>
          <w:sz w:val="19"/>
          <w:lang w:val="nb-NO"/>
        </w:rPr>
      </w:pPr>
      <w:r>
        <w:rPr>
          <w:rFonts w:ascii="Calibri" w:eastAsia="Calibri" w:hAnsi="Calibri"/>
          <w:color w:val="000000"/>
          <w:sz w:val="19"/>
          <w:lang w:val="nb-NO"/>
        </w:rPr>
        <w:t>Oslomodellens krav til aktsomhetsvurderinger for ansvarlig næringsliv innebærer ikke at dere som leverandør ikke kan ha utfordringer i virksomheten eller leverandørkjeden. Det avgjørende er at man er ærlig, åpen og aktiv i å møte de aktuelle utfordringer ut fra deres egne forutsetninger. Fyll ut egenerklæringsskjemaet på en slik måte at oppdragsgiver får god oversikt og informasjon, både om positive og negative sider. Slik kan vi gjennom dialog og samarbeid arbeide for et mer ansvarlig næringsliv.</w:t>
      </w:r>
    </w:p>
    <w:p w14:paraId="5631BA5B" w14:textId="77777777" w:rsidR="00FD16FC" w:rsidRPr="009C66BD" w:rsidRDefault="00FD16FC">
      <w:pPr>
        <w:spacing w:after="9178" w:line="235" w:lineRule="exact"/>
        <w:rPr>
          <w:lang w:val="nb-NO"/>
        </w:rPr>
        <w:sectPr w:rsidR="00FD16FC" w:rsidRPr="009C66BD">
          <w:pgSz w:w="11909" w:h="16838"/>
          <w:pgMar w:top="700" w:right="1114" w:bottom="448" w:left="1075" w:header="720" w:footer="720" w:gutter="0"/>
          <w:cols w:space="708"/>
        </w:sectPr>
      </w:pPr>
    </w:p>
    <w:p w14:paraId="5631BA5C" w14:textId="77777777" w:rsidR="00FD16FC" w:rsidRDefault="00763CA5">
      <w:pPr>
        <w:spacing w:before="2" w:line="194" w:lineRule="exact"/>
        <w:ind w:left="72"/>
        <w:textAlignment w:val="baseline"/>
        <w:rPr>
          <w:rFonts w:ascii="Calibri" w:eastAsia="Calibri" w:hAnsi="Calibri"/>
          <w:b/>
          <w:color w:val="2A2858"/>
          <w:sz w:val="16"/>
          <w:lang w:val="nb-NO"/>
        </w:rPr>
      </w:pPr>
      <w:r>
        <w:rPr>
          <w:rFonts w:ascii="Calibri" w:eastAsia="Calibri" w:hAnsi="Calibri"/>
          <w:b/>
          <w:color w:val="2A2858"/>
          <w:sz w:val="16"/>
          <w:lang w:val="nb-NO"/>
        </w:rPr>
        <w:t>Utviklings- og kompetanseetaten Oslo kommune</w:t>
      </w:r>
    </w:p>
    <w:p w14:paraId="5631BA5D" w14:textId="77777777" w:rsidR="00FD16FC" w:rsidRDefault="00763CA5">
      <w:pPr>
        <w:spacing w:before="35" w:line="162" w:lineRule="exact"/>
        <w:textAlignment w:val="baseline"/>
        <w:rPr>
          <w:rFonts w:ascii="Calibri" w:eastAsia="Calibri" w:hAnsi="Calibri"/>
          <w:color w:val="2A2858"/>
          <w:spacing w:val="-5"/>
          <w:sz w:val="17"/>
          <w:lang w:val="nb-NO"/>
        </w:rPr>
      </w:pPr>
      <w:r w:rsidRPr="009C66BD">
        <w:rPr>
          <w:lang w:val="nb-NO"/>
        </w:rPr>
        <w:br w:type="column"/>
      </w:r>
      <w:r>
        <w:rPr>
          <w:rFonts w:ascii="Calibri" w:eastAsia="Calibri" w:hAnsi="Calibri"/>
          <w:color w:val="2A2858"/>
          <w:spacing w:val="-5"/>
          <w:sz w:val="17"/>
          <w:lang w:val="nb-NO"/>
        </w:rPr>
        <w:t>Besøksadresse:</w:t>
      </w:r>
    </w:p>
    <w:p w14:paraId="5631BA5E" w14:textId="77777777" w:rsidR="00FD16FC" w:rsidRDefault="00763CA5">
      <w:pPr>
        <w:spacing w:before="35" w:line="164" w:lineRule="exact"/>
        <w:textAlignment w:val="baseline"/>
        <w:rPr>
          <w:rFonts w:ascii="Calibri" w:eastAsia="Calibri" w:hAnsi="Calibri"/>
          <w:color w:val="2A2858"/>
          <w:spacing w:val="-4"/>
          <w:sz w:val="17"/>
          <w:lang w:val="nb-NO"/>
        </w:rPr>
      </w:pPr>
      <w:r>
        <w:rPr>
          <w:rFonts w:ascii="Calibri" w:eastAsia="Calibri" w:hAnsi="Calibri"/>
          <w:color w:val="2A2858"/>
          <w:spacing w:val="-4"/>
          <w:sz w:val="17"/>
          <w:lang w:val="nb-NO"/>
        </w:rPr>
        <w:t>Grensesvingen 6, 0663 Oslo</w:t>
      </w:r>
    </w:p>
    <w:p w14:paraId="5631BA5F" w14:textId="77777777" w:rsidR="00FD16FC" w:rsidRDefault="00763CA5">
      <w:pPr>
        <w:spacing w:before="33" w:line="162" w:lineRule="exact"/>
        <w:textAlignment w:val="baseline"/>
        <w:rPr>
          <w:rFonts w:ascii="Calibri" w:eastAsia="Calibri" w:hAnsi="Calibri"/>
          <w:color w:val="2A2858"/>
          <w:spacing w:val="-5"/>
          <w:sz w:val="17"/>
          <w:lang w:val="nb-NO"/>
        </w:rPr>
      </w:pPr>
      <w:r>
        <w:rPr>
          <w:rFonts w:ascii="Calibri" w:eastAsia="Calibri" w:hAnsi="Calibri"/>
          <w:color w:val="2A2858"/>
          <w:spacing w:val="-5"/>
          <w:sz w:val="17"/>
          <w:lang w:val="nb-NO"/>
        </w:rPr>
        <w:t>Postadresse:</w:t>
      </w:r>
    </w:p>
    <w:p w14:paraId="5631BA60" w14:textId="77777777" w:rsidR="00FD16FC" w:rsidRDefault="00763CA5">
      <w:pPr>
        <w:spacing w:before="35" w:line="154" w:lineRule="exact"/>
        <w:textAlignment w:val="baseline"/>
        <w:rPr>
          <w:rFonts w:ascii="Calibri" w:eastAsia="Calibri" w:hAnsi="Calibri"/>
          <w:color w:val="2A2858"/>
          <w:spacing w:val="-6"/>
          <w:sz w:val="17"/>
          <w:lang w:val="nb-NO"/>
        </w:rPr>
      </w:pPr>
      <w:r>
        <w:rPr>
          <w:rFonts w:ascii="Calibri" w:eastAsia="Calibri" w:hAnsi="Calibri"/>
          <w:color w:val="2A2858"/>
          <w:spacing w:val="-6"/>
          <w:sz w:val="17"/>
          <w:lang w:val="nb-NO"/>
        </w:rPr>
        <w:t xml:space="preserve">Postboks 6538 Etterstad, 0606 Oslo </w:t>
      </w:r>
    </w:p>
    <w:p w14:paraId="5631BA61" w14:textId="77777777" w:rsidR="00FD16FC" w:rsidRDefault="00763CA5">
      <w:pPr>
        <w:spacing w:before="35" w:line="162" w:lineRule="exact"/>
        <w:textAlignment w:val="baseline"/>
        <w:rPr>
          <w:rFonts w:ascii="Calibri" w:eastAsia="Calibri" w:hAnsi="Calibri"/>
          <w:color w:val="2A2858"/>
          <w:spacing w:val="-4"/>
          <w:sz w:val="17"/>
          <w:lang w:val="nb-NO"/>
        </w:rPr>
      </w:pPr>
      <w:r w:rsidRPr="009C66BD">
        <w:rPr>
          <w:lang w:val="nb-NO"/>
        </w:rPr>
        <w:br w:type="column"/>
      </w:r>
      <w:r>
        <w:rPr>
          <w:rFonts w:ascii="Calibri" w:eastAsia="Calibri" w:hAnsi="Calibri"/>
          <w:color w:val="2A2858"/>
          <w:spacing w:val="-4"/>
          <w:sz w:val="17"/>
          <w:lang w:val="nb-NO"/>
        </w:rPr>
        <w:t>Telefon: 21 80 21 80</w:t>
      </w:r>
    </w:p>
    <w:p w14:paraId="5631BA62" w14:textId="77777777" w:rsidR="00FD16FC" w:rsidRDefault="00000000">
      <w:pPr>
        <w:spacing w:line="194" w:lineRule="exact"/>
        <w:textAlignment w:val="baseline"/>
        <w:rPr>
          <w:rFonts w:ascii="Calibri" w:eastAsia="Calibri" w:hAnsi="Calibri"/>
          <w:color w:val="2A2858"/>
          <w:spacing w:val="-6"/>
          <w:sz w:val="17"/>
          <w:lang w:val="nb-NO"/>
        </w:rPr>
      </w:pPr>
      <w:r>
        <w:pict w14:anchorId="5631BA8F">
          <v:shape id="_x0000_s1028" type="#_x0000_t202" style="position:absolute;margin-left:521.8pt;margin-top:799.6pt;width:9.3pt;height:11.55pt;z-index:-251658224;mso-wrap-distance-left:0;mso-wrap-distance-right:0;mso-position-horizontal-relative:page;mso-position-vertical-relative:page" filled="f" stroked="f">
            <v:textbox inset="0,0,0,0">
              <w:txbxContent>
                <w:p w14:paraId="5631BAC2" w14:textId="77777777" w:rsidR="00763CA5" w:rsidRDefault="00763CA5"/>
              </w:txbxContent>
            </v:textbox>
            <w10:wrap type="square" anchorx="page" anchory="page"/>
          </v:shape>
        </w:pict>
      </w:r>
      <w:r>
        <w:pict w14:anchorId="5631BA90">
          <v:shape id="_x0000_s1027" type="#_x0000_t202" style="position:absolute;margin-left:521.8pt;margin-top:799.6pt;width:9.3pt;height:9.85pt;z-index:-251658215;mso-wrap-distance-left:0;mso-wrap-distance-right:0;mso-position-horizontal-relative:page;mso-position-vertical-relative:page" filled="f" stroked="f">
            <v:textbox inset="0,0,0,0">
              <w:txbxContent>
                <w:p w14:paraId="5631BAA3" w14:textId="77777777" w:rsidR="00FD16FC" w:rsidRDefault="00763CA5">
                  <w:pPr>
                    <w:spacing w:before="35" w:line="158" w:lineRule="exact"/>
                    <w:textAlignment w:val="baseline"/>
                    <w:rPr>
                      <w:rFonts w:ascii="Calibri" w:eastAsia="Calibri" w:hAnsi="Calibri"/>
                      <w:color w:val="2B569A"/>
                      <w:sz w:val="17"/>
                      <w:lang w:val="nb-NO"/>
                    </w:rPr>
                  </w:pPr>
                  <w:r>
                    <w:rPr>
                      <w:rFonts w:ascii="Calibri" w:eastAsia="Calibri" w:hAnsi="Calibri"/>
                      <w:color w:val="2B569A"/>
                      <w:sz w:val="17"/>
                      <w:lang w:val="nb-NO"/>
                    </w:rPr>
                    <w:t>9</w:t>
                  </w:r>
                </w:p>
              </w:txbxContent>
            </v:textbox>
            <w10:wrap type="square" anchorx="page" anchory="page"/>
          </v:shape>
        </w:pict>
      </w:r>
      <w:r>
        <w:pict w14:anchorId="5631BA91">
          <v:shape id="_x0000_s1026" type="#_x0000_t202" style="position:absolute;margin-left:521.8pt;margin-top:800.4pt;width:6.9pt;height:9.85pt;z-index:-251658223;mso-wrap-distance-left:0;mso-wrap-distance-right:0;mso-position-horizontal-relative:page;mso-position-vertical-relative:page" filled="f" stroked="f">
            <v:textbox inset="0,0,0,0">
              <w:txbxContent>
                <w:p w14:paraId="5631BAA4" w14:textId="77777777" w:rsidR="00FD16FC" w:rsidRDefault="00763CA5">
                  <w:pPr>
                    <w:spacing w:line="197" w:lineRule="exact"/>
                    <w:ind w:left="52"/>
                    <w:textAlignment w:val="baseline"/>
                  </w:pPr>
                  <w:r>
                    <w:rPr>
                      <w:noProof/>
                    </w:rPr>
                    <w:drawing>
                      <wp:inline distT="0" distB="0" distL="0" distR="0" wp14:anchorId="5631BAB5" wp14:editId="5631BAB6">
                        <wp:extent cx="54610" cy="125095"/>
                        <wp:effectExtent l="0" t="0" r="0" b="0"/>
                        <wp:docPr id="19" name="Picture"/>
                        <wp:cNvGraphicFramePr/>
                        <a:graphic xmlns:a="http://schemas.openxmlformats.org/drawingml/2006/main">
                          <a:graphicData uri="http://schemas.openxmlformats.org/drawingml/2006/picture">
                            <pic:pic xmlns:pic="http://schemas.openxmlformats.org/drawingml/2006/picture">
                              <pic:nvPicPr>
                                <pic:cNvPr id="19" name="Picture"/>
                                <pic:cNvPicPr preferRelativeResize="0"/>
                              </pic:nvPicPr>
                              <pic:blipFill>
                                <a:blip r:embed="rId77"/>
                                <a:stretch>
                                  <a:fillRect/>
                                </a:stretch>
                              </pic:blipFill>
                              <pic:spPr>
                                <a:xfrm>
                                  <a:off x="0" y="0"/>
                                  <a:ext cx="54610" cy="125095"/>
                                </a:xfrm>
                                <a:prstGeom prst="rect">
                                  <a:avLst/>
                                </a:prstGeom>
                              </pic:spPr>
                            </pic:pic>
                          </a:graphicData>
                        </a:graphic>
                      </wp:inline>
                    </w:drawing>
                  </w:r>
                </w:p>
              </w:txbxContent>
            </v:textbox>
            <w10:wrap type="square" anchorx="page" anchory="page"/>
          </v:shape>
        </w:pict>
      </w:r>
      <w:hyperlink r:id="rId78">
        <w:r w:rsidR="00763CA5">
          <w:rPr>
            <w:rFonts w:ascii="Calibri" w:eastAsia="Calibri" w:hAnsi="Calibri"/>
            <w:color w:val="0000FF"/>
            <w:spacing w:val="-6"/>
            <w:sz w:val="17"/>
            <w:u w:val="single"/>
            <w:lang w:val="nb-NO"/>
          </w:rPr>
          <w:t>postmottak@uke.oslo.kommune.no</w:t>
        </w:r>
      </w:hyperlink>
      <w:r w:rsidR="00763CA5">
        <w:rPr>
          <w:rFonts w:ascii="Calibri" w:eastAsia="Calibri" w:hAnsi="Calibri"/>
          <w:color w:val="2A2858"/>
          <w:spacing w:val="-6"/>
          <w:sz w:val="17"/>
          <w:lang w:val="nb-NO"/>
        </w:rPr>
        <w:t xml:space="preserve"> Org. Nr.: 971183675 </w:t>
      </w:r>
      <w:hyperlink r:id="rId79">
        <w:r w:rsidR="00763CA5">
          <w:rPr>
            <w:rFonts w:ascii="Calibri" w:eastAsia="Calibri" w:hAnsi="Calibri"/>
            <w:color w:val="0000FF"/>
            <w:spacing w:val="-6"/>
            <w:sz w:val="17"/>
            <w:u w:val="single"/>
            <w:lang w:val="nb-NO"/>
          </w:rPr>
          <w:t>oslo.kommune.no</w:t>
        </w:r>
      </w:hyperlink>
      <w:r w:rsidR="00763CA5">
        <w:rPr>
          <w:rFonts w:ascii="Calibri" w:eastAsia="Calibri" w:hAnsi="Calibri"/>
          <w:color w:val="2A2858"/>
          <w:spacing w:val="-6"/>
          <w:sz w:val="17"/>
          <w:lang w:val="nb-NO"/>
        </w:rPr>
        <w:t xml:space="preserve"> </w:t>
      </w:r>
    </w:p>
    <w:sectPr w:rsidR="00FD16FC">
      <w:type w:val="continuous"/>
      <w:pgSz w:w="11909" w:h="16838"/>
      <w:pgMar w:top="700" w:right="1861" w:bottom="448" w:left="792" w:header="720" w:footer="720" w:gutter="0"/>
      <w:cols w:num="3" w:space="0" w:equalWidth="0">
        <w:col w:w="2360" w:space="1255"/>
        <w:col w:w="2360" w:space="921"/>
        <w:col w:w="2360"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EDBC5" w14:textId="77777777" w:rsidR="00D95470" w:rsidRDefault="00D95470">
      <w:r>
        <w:separator/>
      </w:r>
    </w:p>
  </w:endnote>
  <w:endnote w:type="continuationSeparator" w:id="0">
    <w:p w14:paraId="10B8A149" w14:textId="77777777" w:rsidR="00D95470" w:rsidRDefault="00D95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Arial">
    <w:charset w:val="00"/>
    <w:pitch w:val="variable"/>
    <w:family w:val="swiss"/>
    <w:panose1 w:val="02020603050405020304"/>
  </w:font>
  <w:font w:name="Calibri">
    <w:charset w:val="00"/>
    <w:pitch w:val="variable"/>
    <w:family w:val="swiss"/>
    <w:panose1 w:val="02020603050405020304"/>
  </w:font>
  <w:font w:name="Lucida Console">
    <w:charset w:val="00"/>
    <w:pitch w:val="fixed"/>
    <w:family w:val="auto"/>
    <w:panose1 w:val="02020603050405020304"/>
  </w:font>
  <w:font w:name="MS Gothic">
    <w:charset w:val="00"/>
    <w:pitch w:val="fixed"/>
    <w:family w:val="auto"/>
    <w:panose1 w:val="02020603050405020304"/>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1787A" w14:textId="77777777" w:rsidR="00D95470" w:rsidRDefault="00D95470"/>
  </w:footnote>
  <w:footnote w:type="continuationSeparator" w:id="0">
    <w:p w14:paraId="20A8A261" w14:textId="77777777" w:rsidR="00D95470" w:rsidRDefault="00D95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4C525" w14:textId="298CBA35" w:rsidR="009C66BD" w:rsidRDefault="00763CA5">
    <w:pPr>
      <w:pStyle w:val="Topptekst"/>
    </w:pPr>
    <w:r>
      <w:t xml:space="preserve">Del I </w:t>
    </w:r>
    <w:proofErr w:type="spellStart"/>
    <w:r>
      <w:t>Vedlegg</w:t>
    </w:r>
    <w:proofErr w:type="spellEnd"/>
    <w:r>
      <w:t xml:space="preserve"> 0</w:t>
    </w:r>
    <w:r w:rsidR="0068758F">
      <w:t>5</w:t>
    </w:r>
    <w:r>
      <w:t xml:space="preserve"> – </w:t>
    </w:r>
    <w:proofErr w:type="spellStart"/>
    <w:r>
      <w:t>Faktaark</w:t>
    </w:r>
    <w:proofErr w:type="spellEnd"/>
    <w:r>
      <w:t xml:space="preserve"> </w:t>
    </w:r>
    <w:proofErr w:type="spellStart"/>
    <w:r>
      <w:t>Aktsomhetsvurderinger</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9948D0"/>
    <w:multiLevelType w:val="multilevel"/>
    <w:tmpl w:val="160630A6"/>
    <w:lvl w:ilvl="0">
      <w:start w:val="2"/>
      <w:numFmt w:val="decimal"/>
      <w:lvlText w:val="%1)"/>
      <w:lvlJc w:val="left"/>
      <w:pPr>
        <w:tabs>
          <w:tab w:val="left" w:pos="216"/>
        </w:tabs>
      </w:pPr>
      <w:rPr>
        <w:rFonts w:ascii="Calibri" w:eastAsia="Calibri" w:hAnsi="Calibri"/>
        <w:color w:val="000000"/>
        <w:spacing w:val="0"/>
        <w:w w:val="100"/>
        <w:sz w:val="19"/>
        <w:vertAlign w:val="baseline"/>
        <w:lang w:val="nb-N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168518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16FC"/>
    <w:rsid w:val="001151D6"/>
    <w:rsid w:val="00503C11"/>
    <w:rsid w:val="0068758F"/>
    <w:rsid w:val="00763CA5"/>
    <w:rsid w:val="00906384"/>
    <w:rsid w:val="009C66BD"/>
    <w:rsid w:val="009D5C6E"/>
    <w:rsid w:val="00D95470"/>
    <w:rsid w:val="00E81500"/>
    <w:rsid w:val="00EE2A28"/>
    <w:rsid w:val="00FD16F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52"/>
    <o:shapelayout v:ext="edit">
      <o:idmap v:ext="edit" data="1"/>
    </o:shapelayout>
  </w:shapeDefaults>
  <w:decimalSymbol w:val=","/>
  <w:listSeparator w:val=";"/>
  <w14:docId w14:val="5631B92E"/>
  <w15:docId w15:val="{305FDC42-FF04-4638-B4F5-7F3B40B29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9C66BD"/>
    <w:pPr>
      <w:tabs>
        <w:tab w:val="center" w:pos="4536"/>
        <w:tab w:val="right" w:pos="9072"/>
      </w:tabs>
    </w:pPr>
  </w:style>
  <w:style w:type="character" w:customStyle="1" w:styleId="TopptekstTegn">
    <w:name w:val="Topptekst Tegn"/>
    <w:basedOn w:val="Standardskriftforavsnitt"/>
    <w:link w:val="Topptekst"/>
    <w:uiPriority w:val="99"/>
    <w:rsid w:val="009C66BD"/>
  </w:style>
  <w:style w:type="paragraph" w:styleId="Bunntekst">
    <w:name w:val="footer"/>
    <w:basedOn w:val="Normal"/>
    <w:link w:val="BunntekstTegn"/>
    <w:uiPriority w:val="99"/>
    <w:unhideWhenUsed/>
    <w:rsid w:val="009C66BD"/>
    <w:pPr>
      <w:tabs>
        <w:tab w:val="center" w:pos="4536"/>
        <w:tab w:val="right" w:pos="9072"/>
      </w:tabs>
    </w:pPr>
  </w:style>
  <w:style w:type="character" w:customStyle="1" w:styleId="BunntekstTegn">
    <w:name w:val="Bunntekst Tegn"/>
    <w:basedOn w:val="Standardskriftforavsnitt"/>
    <w:link w:val="Bunntekst"/>
    <w:uiPriority w:val="99"/>
    <w:rsid w:val="009C66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www.responsiblebusiness.no/oecds-sektorveiledere/" TargetMode="External"/><Relationship Id="rId21" Type="http://schemas.openxmlformats.org/officeDocument/2006/relationships/hyperlink" Target="https://files.nettsteder.regjeringen.no/wpuploads01/blogs.dir/263/files/2019/01/Aktsomhetsvurderinger-for-ansvarlig-n%C3%A6ringsliv-brosjyre.pdf" TargetMode="External"/><Relationship Id="rId42" Type="http://schemas.openxmlformats.org/officeDocument/2006/relationships/image" Target="media/image5.jpg"/><Relationship Id="rId47" Type="http://schemas.openxmlformats.org/officeDocument/2006/relationships/hyperlink" Target="https://anskaffelser.no/berekraftige-anskaffingar/menneskerettigheter/hoyrisikolisten" TargetMode="External"/><Relationship Id="rId63" Type="http://schemas.openxmlformats.org/officeDocument/2006/relationships/hyperlink" Target="http://oslo.kommune.no" TargetMode="External"/><Relationship Id="rId68" Type="http://schemas.openxmlformats.org/officeDocument/2006/relationships/hyperlink" Target="https://www.undp.org/publications/heightened-human-rights-due-diligence-business-conflict-affected-contexts-guide" TargetMode="External"/><Relationship Id="fId" Type="http://schemas.openxmlformats.org/wordprocessingml/2006/fontTable" Target="fontTable0.xml"/><Relationship Id="rId16" Type="http://schemas.openxmlformats.org/officeDocument/2006/relationships/hyperlink" Target="https://read.oecd-ilibrary.org/finance-and-investment/oecd-guidelines-for-multinational-enterprises-on-responsible-business-conduct_81f92357-en" TargetMode="External"/><Relationship Id="rId11" Type="http://schemas.openxmlformats.org/officeDocument/2006/relationships/hyperlink" Target="https://www.ohchr.org/documents/publications/guidingprinciplesbusinesshr_en.pdf" TargetMode="External"/><Relationship Id="rId32" Type="http://schemas.openxmlformats.org/officeDocument/2006/relationships/hyperlink" Target="https://etiskhandel.no/kom-i-gang/bedrift/?tab=0" TargetMode="External"/><Relationship Id="rId37" Type="http://schemas.openxmlformats.org/officeDocument/2006/relationships/hyperlink" Target="mailto:postmottak@uke.oslo.kommune.no" TargetMode="External"/><Relationship Id="rId53" Type="http://schemas.openxmlformats.org/officeDocument/2006/relationships/hyperlink" Target="http://oslo.kommune.no" TargetMode="External"/><Relationship Id="rId58" Type="http://schemas.openxmlformats.org/officeDocument/2006/relationships/image" Target="media/image10.png"/><Relationship Id="rId74" Type="http://schemas.openxmlformats.org/officeDocument/2006/relationships/hyperlink" Target="mailto:postmottak@uke.oslo.kommune.no" TargetMode="External"/><Relationship Id="rId79" Type="http://schemas.openxmlformats.org/officeDocument/2006/relationships/hyperlink" Target="http://oslo.kommune.no" TargetMode="External"/><Relationship Id="rId5" Type="http://schemas.openxmlformats.org/officeDocument/2006/relationships/styles" Target="styles.xml"/><Relationship Id="rId61" Type="http://schemas.openxmlformats.org/officeDocument/2006/relationships/hyperlink" Target="http://oslo.kommune.no" TargetMode="External"/><Relationship Id="rId19" Type="http://schemas.openxmlformats.org/officeDocument/2006/relationships/hyperlink" Target="https://lovdata.no/dokument/NL/lov/2021-06-18-99" TargetMode="External"/><Relationship Id="rId14" Type="http://schemas.openxmlformats.org/officeDocument/2006/relationships/hyperlink" Target="https://read.oecd-ilibrary.org/finance-and-investment/oecd-guidelines-for-multinational-enterprises-on-responsible-business-conduct_81f92357-en" TargetMode="External"/><Relationship Id="rId22" Type="http://schemas.openxmlformats.org/officeDocument/2006/relationships/hyperlink" Target="http://mneguidelines.oecd.org/OECD-Due-Diligence-Guidance-for-Responsible-Business-Conduct.pdf" TargetMode="External"/><Relationship Id="rId27" Type="http://schemas.openxmlformats.org/officeDocument/2006/relationships/hyperlink" Target="https://www.responsiblebusiness.no/oecds-sektorveiledere/" TargetMode="External"/><Relationship Id="rId30" Type="http://schemas.openxmlformats.org/officeDocument/2006/relationships/hyperlink" Target="https://etiskhandel.no/kom-i-gang/bedrift/?tab=0" TargetMode="External"/><Relationship Id="rId35" Type="http://schemas.openxmlformats.org/officeDocument/2006/relationships/hyperlink" Target="https://etiskhandel.no/arrangementer/" TargetMode="External"/><Relationship Id="rId43" Type="http://schemas.openxmlformats.org/officeDocument/2006/relationships/hyperlink" Target="mailto:postmottak@uke.oslo.kommune.no" TargetMode="External"/><Relationship Id="rId48" Type="http://schemas.openxmlformats.org/officeDocument/2006/relationships/hyperlink" Target="https://anskaffelser.no/berekraftige-anskaffingar/menneskerettigheter/hoyrisikolisten" TargetMode="External"/><Relationship Id="rId56" Type="http://schemas.openxmlformats.org/officeDocument/2006/relationships/hyperlink" Target="mailto:postmottak@uke.oslo.kommune.no" TargetMode="External"/><Relationship Id="rId64" Type="http://schemas.openxmlformats.org/officeDocument/2006/relationships/image" Target="media/image12.png"/><Relationship Id="rId69" Type="http://schemas.openxmlformats.org/officeDocument/2006/relationships/image" Target="media/image13.png"/><Relationship Id="rId77" Type="http://schemas.openxmlformats.org/officeDocument/2006/relationships/image" Target="media/image17.png"/><Relationship Id="rId8" Type="http://schemas.openxmlformats.org/officeDocument/2006/relationships/footnotes" Target="footnotes.xml"/><Relationship Id="rId51" Type="http://schemas.openxmlformats.org/officeDocument/2006/relationships/image" Target="media/image7.png"/><Relationship Id="rId72" Type="http://schemas.openxmlformats.org/officeDocument/2006/relationships/image" Target="media/image14.png"/><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www.ohchr.org/documents/publications/guidingprinciplesbusinesshr_en.pdf" TargetMode="External"/><Relationship Id="rId17" Type="http://schemas.openxmlformats.org/officeDocument/2006/relationships/hyperlink" Target="https://lovdata.no/dokument/NL/lov/2021-06-18-99" TargetMode="External"/><Relationship Id="rId25" Type="http://schemas.openxmlformats.org/officeDocument/2006/relationships/hyperlink" Target="https://www.responsiblebusiness.no/oecds-sektorveiledere/" TargetMode="External"/><Relationship Id="rId33" Type="http://schemas.openxmlformats.org/officeDocument/2006/relationships/hyperlink" Target="https://etiskhandel.no/arrangementer/" TargetMode="External"/><Relationship Id="rId38" Type="http://schemas.openxmlformats.org/officeDocument/2006/relationships/hyperlink" Target="http://oslo.kommune.no" TargetMode="External"/><Relationship Id="rId46" Type="http://schemas.openxmlformats.org/officeDocument/2006/relationships/hyperlink" Target="https://anskaffelser.no/berekraftige-anskaffingar/menneskerettigheter/hoyrisikolisten" TargetMode="External"/><Relationship Id="rId59" Type="http://schemas.openxmlformats.org/officeDocument/2006/relationships/image" Target="media/image11.png"/><Relationship Id="rId67" Type="http://schemas.openxmlformats.org/officeDocument/2006/relationships/hyperlink" Target="https://www.undp.org/publications/heightened-human-rights-due-diligence-business-conflict-affected-contexts-guide" TargetMode="External"/><Relationship Id="rId20" Type="http://schemas.openxmlformats.org/officeDocument/2006/relationships/hyperlink" Target="https://files.nettsteder.regjeringen.no/wpuploads01/blogs.dir/263/files/2019/01/Aktsomhetsvurderinger-for-ansvarlig-n%C3%A6ringsliv-brosjyre.pdf" TargetMode="External"/><Relationship Id="rId41" Type="http://schemas.openxmlformats.org/officeDocument/2006/relationships/image" Target="media/image4.jpg"/><Relationship Id="rId54" Type="http://schemas.openxmlformats.org/officeDocument/2006/relationships/image" Target="media/image8.png"/><Relationship Id="rId62" Type="http://schemas.openxmlformats.org/officeDocument/2006/relationships/hyperlink" Target="mailto:postmottak@uke.oslo.kommune.no" TargetMode="External"/><Relationship Id="rId70" Type="http://schemas.openxmlformats.org/officeDocument/2006/relationships/hyperlink" Target="mailto:postmottak@uke.oslo.kommune.no" TargetMode="External"/><Relationship Id="rId75" Type="http://schemas.openxmlformats.org/officeDocument/2006/relationships/hyperlink" Target="http://oslo.kommune.no"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read.oecd-ilibrary.org/finance-and-investment/oecd-guidelines-for-multinational-enterprises-on-responsible-business-conduct_81f92357-en" TargetMode="External"/><Relationship Id="rId23" Type="http://schemas.openxmlformats.org/officeDocument/2006/relationships/hyperlink" Target="http://mneguidelines.oecd.org/OECD-Due-Diligence-Guidance-for-Responsible-Business-Conduct.pdf" TargetMode="External"/><Relationship Id="rId28" Type="http://schemas.openxmlformats.org/officeDocument/2006/relationships/hyperlink" Target="https://etiskhandel.no/" TargetMode="External"/><Relationship Id="rId36" Type="http://schemas.openxmlformats.org/officeDocument/2006/relationships/image" Target="media/image2.png"/><Relationship Id="rId49" Type="http://schemas.openxmlformats.org/officeDocument/2006/relationships/hyperlink" Target="https://www.upphandlingsmyndigheten.se/riskanalyser/" TargetMode="External"/><Relationship Id="rId57" Type="http://schemas.openxmlformats.org/officeDocument/2006/relationships/hyperlink" Target="http://oslo.kommune.no" TargetMode="External"/><Relationship Id="rId10" Type="http://schemas.openxmlformats.org/officeDocument/2006/relationships/image" Target="media/image1.png"/><Relationship Id="rId31" Type="http://schemas.openxmlformats.org/officeDocument/2006/relationships/hyperlink" Target="https://etiskhandel.no/kom-i-gang/bedrift/?tab=0" TargetMode="External"/><Relationship Id="rId44" Type="http://schemas.openxmlformats.org/officeDocument/2006/relationships/hyperlink" Target="http://oslo.kommune.no" TargetMode="External"/><Relationship Id="rId52" Type="http://schemas.openxmlformats.org/officeDocument/2006/relationships/hyperlink" Target="mailto:postmottak@uke.oslo.kommune.no" TargetMode="External"/><Relationship Id="rId60" Type="http://schemas.openxmlformats.org/officeDocument/2006/relationships/hyperlink" Target="mailto:postmottak@uke.oslo.kommune.no" TargetMode="External"/><Relationship Id="rId65" Type="http://schemas.openxmlformats.org/officeDocument/2006/relationships/hyperlink" Target="https://www.nbim.no/no/ansvarlig-forvaltning/etiske-utelukkelser/utelukkelse-av-selskaper/" TargetMode="External"/><Relationship Id="rId73" Type="http://schemas.openxmlformats.org/officeDocument/2006/relationships/image" Target="media/image15.png"/><Relationship Id="rId78" Type="http://schemas.openxmlformats.org/officeDocument/2006/relationships/hyperlink" Target="mailto:postmottak@uke.oslo.kommune.no" TargetMode="External"/><Relationship Id="rId8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ohchr.org/documents/publications/guidingprinciplesbusinesshr_en.pdf" TargetMode="External"/><Relationship Id="rId18" Type="http://schemas.openxmlformats.org/officeDocument/2006/relationships/hyperlink" Target="https://lovdata.no/dokument/NL/lov/2021-06-18-99" TargetMode="External"/><Relationship Id="rId39" Type="http://schemas.openxmlformats.org/officeDocument/2006/relationships/header" Target="header1.xml"/><Relationship Id="rId34" Type="http://schemas.openxmlformats.org/officeDocument/2006/relationships/hyperlink" Target="https://etiskhandel.no/arrangementer/" TargetMode="External"/><Relationship Id="rId50" Type="http://schemas.openxmlformats.org/officeDocument/2006/relationships/hyperlink" Target="https://www.upphandlingsmyndigheten.se/riskanalyser/" TargetMode="External"/><Relationship Id="rId55" Type="http://schemas.openxmlformats.org/officeDocument/2006/relationships/image" Target="media/image9.png"/><Relationship Id="rId76" Type="http://schemas.openxmlformats.org/officeDocument/2006/relationships/image" Target="media/image16.png"/><Relationship Id="rId7" Type="http://schemas.openxmlformats.org/officeDocument/2006/relationships/webSettings" Target="webSettings.xml"/><Relationship Id="rId71" Type="http://schemas.openxmlformats.org/officeDocument/2006/relationships/hyperlink" Target="http://oslo.kommune.no" TargetMode="External"/><Relationship Id="rId2" Type="http://schemas.openxmlformats.org/officeDocument/2006/relationships/customXml" Target="../customXml/item2.xml"/><Relationship Id="rId29" Type="http://schemas.openxmlformats.org/officeDocument/2006/relationships/hyperlink" Target="https://etiskhandel.no/" TargetMode="External"/><Relationship Id="rId24" Type="http://schemas.openxmlformats.org/officeDocument/2006/relationships/hyperlink" Target="http://mneguidelines.oecd.org/OECD-Due-Diligence-Guidance-for-Responsible-Business-Conduct.pdf" TargetMode="External"/><Relationship Id="rId40" Type="http://schemas.openxmlformats.org/officeDocument/2006/relationships/image" Target="media/image3.jpg"/><Relationship Id="rId45" Type="http://schemas.openxmlformats.org/officeDocument/2006/relationships/image" Target="media/image6.png"/><Relationship Id="rId66" Type="http://schemas.openxmlformats.org/officeDocument/2006/relationships/hyperlink" Target="https://www.nbim.no/no/ansvarlig-forvaltning/etiske-utelukkelser/utelukkelse-av-selskaper/"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8F48ACC4D745644904BC1878DBACDFB" ma:contentTypeVersion="3" ma:contentTypeDescription="Opprett et nytt dokument." ma:contentTypeScope="" ma:versionID="5d862183193303c3fbb2d4fa4bb30d2c">
  <xsd:schema xmlns:xsd="http://www.w3.org/2001/XMLSchema" xmlns:xs="http://www.w3.org/2001/XMLSchema" xmlns:p="http://schemas.microsoft.com/office/2006/metadata/properties" xmlns:ns2="b4a5d21d-a9dd-4900-97a0-c01679bc7f1b" targetNamespace="http://schemas.microsoft.com/office/2006/metadata/properties" ma:root="true" ma:fieldsID="f4e0b6c3732d8760988647dcc51749ba" ns2:_="">
    <xsd:import namespace="b4a5d21d-a9dd-4900-97a0-c01679bc7f1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a5d21d-a9dd-4900-97a0-c01679bc7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80D844-9AB8-4905-A8F8-715CB5FA4A7A}">
  <ds:schemaRefs>
    <ds:schemaRef ds:uri="http://schemas.microsoft.com/sharepoint/v3/contenttype/forms"/>
  </ds:schemaRefs>
</ds:datastoreItem>
</file>

<file path=customXml/itemProps2.xml><?xml version="1.0" encoding="utf-8"?>
<ds:datastoreItem xmlns:ds="http://schemas.openxmlformats.org/officeDocument/2006/customXml" ds:itemID="{006434EE-7BB1-405D-9F55-415C45DB1F74}"/>
</file>

<file path=customXml/itemProps3.xml><?xml version="1.0" encoding="utf-8"?>
<ds:datastoreItem xmlns:ds="http://schemas.openxmlformats.org/officeDocument/2006/customXml" ds:itemID="{5508F359-B110-46C9-AC2C-8143B5B17CEE}">
  <ds:schemaRefs>
    <ds:schemaRef ds:uri="http://schemas.microsoft.com/office/2006/metadata/properties"/>
    <ds:schemaRef ds:uri="http://schemas.microsoft.com/office/infopath/2007/PartnerControls"/>
    <ds:schemaRef ds:uri="549d8ddd-522b-48d6-9da6-989322637014"/>
    <ds:schemaRef ds:uri="e0847216-d7b7-4f20-ab79-76ca4503c2e5"/>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3846</Words>
  <Characters>20386</Characters>
  <Application>Microsoft Office Word</Application>
  <DocSecurity>0</DocSecurity>
  <Lines>169</Lines>
  <Paragraphs>48</Paragraphs>
  <ScaleCrop>false</ScaleCrop>
  <Company/>
  <LinksUpToDate>false</LinksUpToDate>
  <CharactersWithSpaces>24184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Svein Jørgen Kjenner Johansen</dc:creator>
  <cp:lastModifiedBy>Ole Eliesen</cp:lastModifiedBy>
  <cp:revision>5</cp:revision>
  <dcterms:created xsi:type="dcterms:W3CDTF">2024-09-27T07:57:00Z</dcterms:created>
  <dcterms:modified xsi:type="dcterms:W3CDTF">2025-08-22T08:19:00Z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2396b7-5846-48ff-8468-5f49f8ad722a_Enabled">
    <vt:lpwstr>true</vt:lpwstr>
  </property>
  <property fmtid="{D5CDD505-2E9C-101B-9397-08002B2CF9AE}" pid="3" name="MSIP_Label_7a2396b7-5846-48ff-8468-5f49f8ad722a_SetDate">
    <vt:lpwstr>2024-09-27T07:58:11Z</vt:lpwstr>
  </property>
  <property fmtid="{D5CDD505-2E9C-101B-9397-08002B2CF9AE}" pid="4" name="MSIP_Label_7a2396b7-5846-48ff-8468-5f49f8ad722a_Method">
    <vt:lpwstr>Standard</vt:lpwstr>
  </property>
  <property fmtid="{D5CDD505-2E9C-101B-9397-08002B2CF9AE}" pid="5" name="MSIP_Label_7a2396b7-5846-48ff-8468-5f49f8ad722a_Name">
    <vt:lpwstr>Lav</vt:lpwstr>
  </property>
  <property fmtid="{D5CDD505-2E9C-101B-9397-08002B2CF9AE}" pid="6" name="MSIP_Label_7a2396b7-5846-48ff-8468-5f49f8ad722a_SiteId">
    <vt:lpwstr>e6795081-6391-442e-9ab4-5e9ef74f18ea</vt:lpwstr>
  </property>
  <property fmtid="{D5CDD505-2E9C-101B-9397-08002B2CF9AE}" pid="7" name="MSIP_Label_7a2396b7-5846-48ff-8468-5f49f8ad722a_ActionId">
    <vt:lpwstr>e652101f-40df-4fea-911c-51463812c833</vt:lpwstr>
  </property>
  <property fmtid="{D5CDD505-2E9C-101B-9397-08002B2CF9AE}" pid="8" name="MSIP_Label_7a2396b7-5846-48ff-8468-5f49f8ad722a_ContentBits">
    <vt:lpwstr>0</vt:lpwstr>
  </property>
  <property fmtid="{D5CDD505-2E9C-101B-9397-08002B2CF9AE}" pid="9" name="ContentTypeId">
    <vt:lpwstr>0x01010008F48ACC4D745644904BC1878DBACDFB</vt:lpwstr>
  </property>
  <property fmtid="{D5CDD505-2E9C-101B-9397-08002B2CF9AE}" pid="10" name="MediaServiceImageTags">
    <vt:lpwstr/>
  </property>
</Properties>
</file>